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C05" w:rsidRPr="005F0C05" w:rsidRDefault="005F0C05" w:rsidP="005F0C05">
      <w:r w:rsidRPr="005F0C05">
        <w:t>Name __________________________________________</w:t>
      </w:r>
    </w:p>
    <w:p w:rsidR="005F0C05" w:rsidRPr="005F0C05" w:rsidRDefault="005F0C05" w:rsidP="005F0C05"/>
    <w:p w:rsidR="005F0C05" w:rsidRPr="005F0C05" w:rsidRDefault="005F0C05" w:rsidP="005F0C05">
      <w:pPr>
        <w:rPr>
          <w:b/>
          <w:u w:val="single"/>
        </w:rPr>
      </w:pPr>
      <w:r w:rsidRPr="005F0C05">
        <w:t>“</w:t>
      </w:r>
      <w:proofErr w:type="spellStart"/>
      <w:r w:rsidRPr="005F0C05">
        <w:rPr>
          <w:b/>
          <w:u w:val="single"/>
        </w:rPr>
        <w:t>Toothpickase</w:t>
      </w:r>
      <w:proofErr w:type="spellEnd"/>
      <w:r w:rsidRPr="005F0C05">
        <w:rPr>
          <w:b/>
          <w:u w:val="single"/>
        </w:rPr>
        <w:t xml:space="preserve">” Activity as </w:t>
      </w:r>
      <w:proofErr w:type="gramStart"/>
      <w:r w:rsidRPr="005F0C05">
        <w:rPr>
          <w:b/>
          <w:u w:val="single"/>
        </w:rPr>
        <w:t>An</w:t>
      </w:r>
      <w:proofErr w:type="gramEnd"/>
      <w:r w:rsidRPr="005F0C05">
        <w:rPr>
          <w:b/>
          <w:u w:val="single"/>
        </w:rPr>
        <w:t xml:space="preserve"> Example of Enzyme Activity</w:t>
      </w:r>
    </w:p>
    <w:p w:rsidR="005F0C05" w:rsidRPr="005F0C05" w:rsidRDefault="005F0C05" w:rsidP="005F0C05">
      <w:r w:rsidRPr="005F0C05">
        <w:t>This is a “hands-on” lesson in enzyme action.  You are to pretend that toothpicks are the substrate to be broken down and your hands are an enzyme, complete with an “active site” (between you thumb and fingers).  Notice that the enzyme (your hand) is much larger than the substrate (toothpicks).  As you will be performing the activity with your eyes closed, this simulates the random contact made between substrate and enzyme.</w:t>
      </w:r>
    </w:p>
    <w:p w:rsidR="005F0C05" w:rsidRPr="005F0C05" w:rsidRDefault="005F0C05" w:rsidP="005F0C05">
      <w:pPr>
        <w:rPr>
          <w:b/>
        </w:rPr>
      </w:pPr>
      <w:r w:rsidRPr="005F0C05">
        <w:rPr>
          <w:b/>
        </w:rPr>
        <w:t>The object of the activity is to break as many toothpicks in half as possible in two minutes to test the “enzyme’s” activity level.</w:t>
      </w:r>
    </w:p>
    <w:p w:rsidR="005F0C05" w:rsidRPr="005F0C05" w:rsidRDefault="005F0C05" w:rsidP="005F0C05">
      <w:r w:rsidRPr="005F0C05">
        <w:t>During the activity, you will also notice that the substrate will not break unless you find just the right spot (the bonding site) and that you will naturally find a maximum rate of reaction, the top speed at which your hands can find and break the enzyme.  This speed may be lower during the activity as your hands become tired, the pieces are all too small to break and the substrates get more and more scattered in the “solution” (</w:t>
      </w:r>
      <w:proofErr w:type="spellStart"/>
      <w:r w:rsidRPr="005F0C05">
        <w:t>your</w:t>
      </w:r>
      <w:proofErr w:type="spellEnd"/>
      <w:r w:rsidRPr="005F0C05">
        <w:t xml:space="preserve"> playing field).  Throughout the activity, notice that the enzyme (your hand) remains unchanged throughout the reaction.</w:t>
      </w:r>
    </w:p>
    <w:p w:rsidR="005F0C05" w:rsidRPr="005F0C05" w:rsidRDefault="005F0C05" w:rsidP="005F0C05">
      <w:pPr>
        <w:rPr>
          <w:b/>
          <w:u w:val="single"/>
        </w:rPr>
      </w:pPr>
      <w:r w:rsidRPr="005F0C05">
        <w:rPr>
          <w:b/>
          <w:u w:val="single"/>
        </w:rPr>
        <w:t>Materials</w:t>
      </w:r>
    </w:p>
    <w:p w:rsidR="005F0C05" w:rsidRPr="005F0C05" w:rsidRDefault="005F0C05" w:rsidP="005F0C05">
      <w:r w:rsidRPr="005F0C05">
        <w:t>Toothpicks, approximately 50 per group</w:t>
      </w:r>
      <w:r w:rsidRPr="005F0C05">
        <w:tab/>
      </w:r>
      <w:r w:rsidRPr="005F0C05">
        <w:tab/>
        <w:t>ice water and container</w:t>
      </w:r>
    </w:p>
    <w:p w:rsidR="005F0C05" w:rsidRPr="005F0C05" w:rsidRDefault="005F0C05" w:rsidP="005F0C05">
      <w:r w:rsidRPr="005F0C05">
        <w:t>Stopwatch</w:t>
      </w:r>
      <w:r w:rsidRPr="005F0C05">
        <w:tab/>
      </w:r>
      <w:r w:rsidRPr="005F0C05">
        <w:tab/>
      </w:r>
      <w:r w:rsidRPr="005F0C05">
        <w:tab/>
      </w:r>
      <w:r w:rsidRPr="005F0C05">
        <w:tab/>
      </w:r>
      <w:r w:rsidRPr="005F0C05">
        <w:tab/>
      </w:r>
      <w:r w:rsidRPr="005F0C05">
        <w:tab/>
        <w:t>coffee straws</w:t>
      </w:r>
    </w:p>
    <w:p w:rsidR="005F0C05" w:rsidRPr="005F0C05" w:rsidRDefault="005F0C05" w:rsidP="005F0C05">
      <w:r w:rsidRPr="005F0C05">
        <w:t>Calculator</w:t>
      </w:r>
      <w:r w:rsidRPr="005F0C05">
        <w:tab/>
      </w:r>
      <w:r w:rsidRPr="005F0C05">
        <w:tab/>
      </w:r>
      <w:r w:rsidRPr="005F0C05">
        <w:tab/>
      </w:r>
      <w:r w:rsidRPr="005F0C05">
        <w:tab/>
      </w:r>
      <w:r w:rsidRPr="005F0C05">
        <w:tab/>
      </w:r>
      <w:r w:rsidRPr="005F0C05">
        <w:tab/>
        <w:t>colored pencils</w:t>
      </w:r>
    </w:p>
    <w:p w:rsidR="005F0C05" w:rsidRPr="005F0C05" w:rsidRDefault="005F0C05" w:rsidP="005F0C05">
      <w:pPr>
        <w:rPr>
          <w:b/>
          <w:u w:val="single"/>
        </w:rPr>
      </w:pPr>
      <w:r w:rsidRPr="005F0C05">
        <w:rPr>
          <w:b/>
          <w:u w:val="single"/>
        </w:rPr>
        <w:t>Procedure:</w:t>
      </w:r>
    </w:p>
    <w:p w:rsidR="005F0C05" w:rsidRPr="005F0C05" w:rsidRDefault="005F0C05" w:rsidP="005F0C05">
      <w:pPr>
        <w:rPr>
          <w:b/>
        </w:rPr>
      </w:pPr>
      <w:r w:rsidRPr="005F0C05">
        <w:rPr>
          <w:b/>
        </w:rPr>
        <w:t>The Rules:</w:t>
      </w:r>
    </w:p>
    <w:p w:rsidR="005F0C05" w:rsidRPr="005F0C05" w:rsidRDefault="005F0C05" w:rsidP="005F0C05">
      <w:pPr>
        <w:numPr>
          <w:ilvl w:val="0"/>
          <w:numId w:val="1"/>
        </w:numPr>
      </w:pPr>
      <w:r w:rsidRPr="005F0C05">
        <w:t>You may only break one toothpick at a time.</w:t>
      </w:r>
    </w:p>
    <w:p w:rsidR="005F0C05" w:rsidRPr="005F0C05" w:rsidRDefault="005F0C05" w:rsidP="005F0C05">
      <w:pPr>
        <w:numPr>
          <w:ilvl w:val="0"/>
          <w:numId w:val="1"/>
        </w:numPr>
      </w:pPr>
      <w:r w:rsidRPr="005F0C05">
        <w:t>You must break each toothpick with ONE HAND ONLY.</w:t>
      </w:r>
    </w:p>
    <w:p w:rsidR="005F0C05" w:rsidRPr="005F0C05" w:rsidRDefault="005F0C05" w:rsidP="005F0C05">
      <w:pPr>
        <w:numPr>
          <w:ilvl w:val="0"/>
          <w:numId w:val="1"/>
        </w:numPr>
      </w:pPr>
      <w:r w:rsidRPr="005F0C05">
        <w:t>You must break each toothpick completely in half.</w:t>
      </w:r>
    </w:p>
    <w:p w:rsidR="005F0C05" w:rsidRPr="005F0C05" w:rsidRDefault="005F0C05" w:rsidP="005F0C05">
      <w:pPr>
        <w:numPr>
          <w:ilvl w:val="0"/>
          <w:numId w:val="1"/>
        </w:numPr>
      </w:pPr>
      <w:r w:rsidRPr="005F0C05">
        <w:t>You cannot begin before the time calls “Go”.</w:t>
      </w:r>
    </w:p>
    <w:p w:rsidR="005F0C05" w:rsidRPr="005F0C05" w:rsidRDefault="005F0C05" w:rsidP="005F0C05">
      <w:pPr>
        <w:numPr>
          <w:ilvl w:val="0"/>
          <w:numId w:val="1"/>
        </w:numPr>
      </w:pPr>
      <w:r w:rsidRPr="005F0C05">
        <w:t>You must stop precisely when the timer says “Stop”.</w:t>
      </w:r>
    </w:p>
    <w:p w:rsidR="005F0C05" w:rsidRPr="005F0C05" w:rsidRDefault="005F0C05" w:rsidP="005F0C05">
      <w:pPr>
        <w:numPr>
          <w:ilvl w:val="0"/>
          <w:numId w:val="1"/>
        </w:numPr>
      </w:pPr>
      <w:r w:rsidRPr="005F0C05">
        <w:t>You must keep your eyes closed throughout the entire activity.  Enzymes don’t have eyes.</w:t>
      </w:r>
    </w:p>
    <w:p w:rsidR="005F0C05" w:rsidRPr="005F0C05" w:rsidRDefault="005F0C05" w:rsidP="005F0C05">
      <w:pPr>
        <w:rPr>
          <w:b/>
        </w:rPr>
      </w:pPr>
      <w:r w:rsidRPr="005F0C05">
        <w:rPr>
          <w:b/>
        </w:rPr>
        <w:lastRenderedPageBreak/>
        <w:t>Part 1 Enzyme</w:t>
      </w:r>
    </w:p>
    <w:p w:rsidR="005F0C05" w:rsidRPr="005F0C05" w:rsidRDefault="005F0C05" w:rsidP="005F0C05">
      <w:pPr>
        <w:numPr>
          <w:ilvl w:val="0"/>
          <w:numId w:val="2"/>
        </w:numPr>
      </w:pPr>
      <w:r w:rsidRPr="005F0C05">
        <w:t>Spread the toothpicks on the lab table in a random pile.</w:t>
      </w:r>
    </w:p>
    <w:p w:rsidR="005F0C05" w:rsidRPr="005F0C05" w:rsidRDefault="005F0C05" w:rsidP="005F0C05">
      <w:pPr>
        <w:numPr>
          <w:ilvl w:val="0"/>
          <w:numId w:val="2"/>
        </w:numPr>
      </w:pPr>
      <w:r w:rsidRPr="005F0C05">
        <w:t>When the timer says “Go”, begin breaking toothpicks.</w:t>
      </w:r>
    </w:p>
    <w:p w:rsidR="005F0C05" w:rsidRPr="005F0C05" w:rsidRDefault="005F0C05" w:rsidP="005F0C05">
      <w:pPr>
        <w:numPr>
          <w:ilvl w:val="0"/>
          <w:numId w:val="2"/>
        </w:numPr>
      </w:pPr>
      <w:r w:rsidRPr="005F0C05">
        <w:t xml:space="preserve">After </w:t>
      </w:r>
      <w:r w:rsidRPr="005F0C05">
        <w:rPr>
          <w:b/>
        </w:rPr>
        <w:t>10 seconds</w:t>
      </w:r>
      <w:r w:rsidRPr="005F0C05">
        <w:t>, the timer will say “stop”.</w:t>
      </w:r>
    </w:p>
    <w:p w:rsidR="005F0C05" w:rsidRPr="005F0C05" w:rsidRDefault="005F0C05" w:rsidP="005F0C05">
      <w:pPr>
        <w:numPr>
          <w:ilvl w:val="0"/>
          <w:numId w:val="2"/>
        </w:numPr>
      </w:pPr>
      <w:r w:rsidRPr="005F0C05">
        <w:t>Count and record the number of toothpick broken.  Record on data table 1.</w:t>
      </w:r>
    </w:p>
    <w:p w:rsidR="005F0C05" w:rsidRPr="005F0C05" w:rsidRDefault="005F0C05" w:rsidP="005F0C05">
      <w:pPr>
        <w:numPr>
          <w:ilvl w:val="0"/>
          <w:numId w:val="2"/>
        </w:numPr>
      </w:pPr>
      <w:r w:rsidRPr="005F0C05">
        <w:t>When the timer says “Go”, begin breaking toothpicks again.</w:t>
      </w:r>
    </w:p>
    <w:p w:rsidR="005F0C05" w:rsidRPr="005F0C05" w:rsidRDefault="005F0C05" w:rsidP="005F0C05">
      <w:pPr>
        <w:numPr>
          <w:ilvl w:val="0"/>
          <w:numId w:val="2"/>
        </w:numPr>
      </w:pPr>
      <w:r w:rsidRPr="005F0C05">
        <w:t>At the end of 20 more seconds (30 seconds all together), the timer will say “stop”.</w:t>
      </w:r>
    </w:p>
    <w:p w:rsidR="005F0C05" w:rsidRPr="005F0C05" w:rsidRDefault="005F0C05" w:rsidP="005F0C05">
      <w:pPr>
        <w:numPr>
          <w:ilvl w:val="0"/>
          <w:numId w:val="2"/>
        </w:numPr>
      </w:pPr>
      <w:r w:rsidRPr="005F0C05">
        <w:t>Count and record the total number of toothpicks broken.  Record on data table 1.</w:t>
      </w:r>
    </w:p>
    <w:p w:rsidR="005F0C05" w:rsidRPr="005F0C05" w:rsidRDefault="005F0C05" w:rsidP="005F0C05">
      <w:pPr>
        <w:numPr>
          <w:ilvl w:val="0"/>
          <w:numId w:val="2"/>
        </w:numPr>
      </w:pPr>
      <w:r w:rsidRPr="005F0C05">
        <w:t>When the timer says “Go”, begin breaking toothpicks again.</w:t>
      </w:r>
    </w:p>
    <w:p w:rsidR="005F0C05" w:rsidRPr="005F0C05" w:rsidRDefault="005F0C05" w:rsidP="005F0C05">
      <w:pPr>
        <w:numPr>
          <w:ilvl w:val="0"/>
          <w:numId w:val="2"/>
        </w:numPr>
      </w:pPr>
      <w:r w:rsidRPr="005F0C05">
        <w:t>At the end of 30 more seconds (60 seconds total), the timer will say “Stop”.</w:t>
      </w:r>
    </w:p>
    <w:p w:rsidR="005F0C05" w:rsidRPr="005F0C05" w:rsidRDefault="005F0C05" w:rsidP="005F0C05">
      <w:pPr>
        <w:numPr>
          <w:ilvl w:val="0"/>
          <w:numId w:val="2"/>
        </w:numPr>
      </w:pPr>
      <w:r w:rsidRPr="005F0C05">
        <w:t>Count and record the total number of toothpicks broken.  Record on data table 1.</w:t>
      </w:r>
    </w:p>
    <w:p w:rsidR="005F0C05" w:rsidRPr="005F0C05" w:rsidRDefault="005F0C05" w:rsidP="005F0C05">
      <w:pPr>
        <w:numPr>
          <w:ilvl w:val="0"/>
          <w:numId w:val="2"/>
        </w:numPr>
      </w:pPr>
      <w:r w:rsidRPr="005F0C05">
        <w:t>When the timer says “Go”, begin breaking toothpicks again.</w:t>
      </w:r>
    </w:p>
    <w:p w:rsidR="005F0C05" w:rsidRPr="005F0C05" w:rsidRDefault="005F0C05" w:rsidP="005F0C05">
      <w:pPr>
        <w:numPr>
          <w:ilvl w:val="0"/>
          <w:numId w:val="2"/>
        </w:numPr>
      </w:pPr>
      <w:r w:rsidRPr="005F0C05">
        <w:t>At the end of 60 more seconds, (120 seconds total), the timer will say “Stop”.</w:t>
      </w:r>
    </w:p>
    <w:p w:rsidR="005F0C05" w:rsidRPr="005F0C05" w:rsidRDefault="005F0C05" w:rsidP="005F0C05">
      <w:pPr>
        <w:numPr>
          <w:ilvl w:val="0"/>
          <w:numId w:val="2"/>
        </w:numPr>
      </w:pPr>
      <w:r w:rsidRPr="005F0C05">
        <w:t>Count and record the total number of toothpicks broken.  Record on data table 1.</w:t>
      </w:r>
    </w:p>
    <w:p w:rsidR="005F0C05" w:rsidRDefault="005F0C05" w:rsidP="005F0C05"/>
    <w:p w:rsidR="005F0C05" w:rsidRPr="005F0C05" w:rsidRDefault="005F0C05" w:rsidP="005F0C05"/>
    <w:p w:rsidR="005F0C05" w:rsidRPr="005F0C05" w:rsidRDefault="005F0C05" w:rsidP="005F0C05">
      <w:pPr>
        <w:rPr>
          <w:b/>
          <w:u w:val="single"/>
        </w:rPr>
      </w:pPr>
      <w:r w:rsidRPr="005F0C05">
        <w:rPr>
          <w:b/>
          <w:u w:val="single"/>
        </w:rPr>
        <w:t xml:space="preserve">Analysis </w:t>
      </w:r>
    </w:p>
    <w:p w:rsidR="005F0C05" w:rsidRPr="005F0C05" w:rsidRDefault="005F0C05" w:rsidP="005F0C05">
      <w:pPr>
        <w:numPr>
          <w:ilvl w:val="0"/>
          <w:numId w:val="3"/>
        </w:numPr>
      </w:pPr>
      <w:r w:rsidRPr="005F0C05">
        <w:t>Calculate the initial rate of enzyme activity by dividing the number of toothpicks broken by the change in time (10 seconds).  Record the initial rate in data table 1.</w:t>
      </w:r>
    </w:p>
    <w:p w:rsidR="005F0C05" w:rsidRPr="005F0C05" w:rsidRDefault="005F0C05" w:rsidP="005F0C05"/>
    <w:p w:rsidR="005F0C05" w:rsidRPr="005F0C05" w:rsidRDefault="005F0C05" w:rsidP="005F0C05">
      <w:r w:rsidRPr="005F0C05">
        <w:t xml:space="preserve">      Formula:  Rate </w:t>
      </w:r>
      <w:proofErr w:type="gramStart"/>
      <w:r w:rsidRPr="005F0C05">
        <w:t xml:space="preserve">=  </w:t>
      </w:r>
      <w:r w:rsidRPr="005F0C05">
        <w:rPr>
          <w:u w:val="single"/>
        </w:rPr>
        <w:t>Δ</w:t>
      </w:r>
      <w:proofErr w:type="gramEnd"/>
      <w:r w:rsidRPr="005F0C05">
        <w:rPr>
          <w:u w:val="single"/>
        </w:rPr>
        <w:t xml:space="preserve"> #</w:t>
      </w:r>
      <w:r w:rsidRPr="005F0C05">
        <w:t xml:space="preserve">     =   </w:t>
      </w:r>
      <w:r w:rsidRPr="005F0C05">
        <w:rPr>
          <w:u w:val="single"/>
        </w:rPr>
        <w:t>number broken</w:t>
      </w:r>
      <w:r w:rsidRPr="005F0C05">
        <w:t xml:space="preserve"> </w:t>
      </w:r>
    </w:p>
    <w:p w:rsidR="005F0C05" w:rsidRPr="005F0C05" w:rsidRDefault="005F0C05" w:rsidP="005F0C05">
      <w:r w:rsidRPr="005F0C05">
        <w:t xml:space="preserve">                                </w:t>
      </w:r>
      <w:proofErr w:type="spellStart"/>
      <w:proofErr w:type="gramStart"/>
      <w:r w:rsidRPr="005F0C05">
        <w:t>Δt</w:t>
      </w:r>
      <w:proofErr w:type="spellEnd"/>
      <w:proofErr w:type="gramEnd"/>
      <w:r w:rsidRPr="005F0C05">
        <w:tab/>
        <w:t>change in time                 Δ = change in</w:t>
      </w:r>
    </w:p>
    <w:p w:rsidR="005F0C05" w:rsidRPr="005F0C05" w:rsidRDefault="005F0C05" w:rsidP="005F0C05">
      <w:pPr>
        <w:numPr>
          <w:ilvl w:val="0"/>
          <w:numId w:val="3"/>
        </w:numPr>
      </w:pPr>
      <w:r w:rsidRPr="005F0C05">
        <w:t>Now, calculate the rate of enzyme activity for 10, 30, 60 and 120 seconds.  Remember the rate is the # broken/change in time in seconds.  Record these rates in data table 1.</w:t>
      </w:r>
    </w:p>
    <w:p w:rsidR="005F0C05" w:rsidRPr="005F0C05" w:rsidRDefault="005F0C05" w:rsidP="005F0C05">
      <w:pPr>
        <w:rPr>
          <w:b/>
        </w:rPr>
      </w:pPr>
    </w:p>
    <w:p w:rsidR="005F0C05" w:rsidRPr="005F0C05" w:rsidRDefault="005F0C05" w:rsidP="005F0C05">
      <w:pPr>
        <w:rPr>
          <w:b/>
        </w:rPr>
      </w:pPr>
      <w:r w:rsidRPr="005F0C05">
        <w:rPr>
          <w:b/>
        </w:rPr>
        <w:lastRenderedPageBreak/>
        <w:t>Data Table 1:  Reaction Rate of Enzyme</w:t>
      </w:r>
    </w:p>
    <w:tbl>
      <w:tblPr>
        <w:tblStyle w:val="TableGrid"/>
        <w:tblW w:w="0" w:type="auto"/>
        <w:tblLook w:val="01E0" w:firstRow="1" w:lastRow="1" w:firstColumn="1" w:lastColumn="1" w:noHBand="0" w:noVBand="0"/>
      </w:tblPr>
      <w:tblGrid>
        <w:gridCol w:w="3384"/>
        <w:gridCol w:w="3384"/>
        <w:gridCol w:w="3384"/>
      </w:tblGrid>
      <w:tr w:rsidR="005F0C05" w:rsidRPr="005F0C05" w:rsidTr="009B1C14">
        <w:tc>
          <w:tcPr>
            <w:tcW w:w="3384" w:type="dxa"/>
          </w:tcPr>
          <w:p w:rsidR="005F0C05" w:rsidRPr="005F0C05" w:rsidRDefault="005F0C05" w:rsidP="005F0C05">
            <w:pPr>
              <w:spacing w:after="200" w:line="276" w:lineRule="auto"/>
              <w:rPr>
                <w:b/>
              </w:rPr>
            </w:pPr>
            <w:r w:rsidRPr="005F0C05">
              <w:rPr>
                <w:b/>
              </w:rPr>
              <w:t>Time (seconds)</w:t>
            </w:r>
          </w:p>
        </w:tc>
        <w:tc>
          <w:tcPr>
            <w:tcW w:w="3384" w:type="dxa"/>
          </w:tcPr>
          <w:p w:rsidR="005F0C05" w:rsidRPr="005F0C05" w:rsidRDefault="005F0C05" w:rsidP="005F0C05">
            <w:pPr>
              <w:spacing w:after="200" w:line="276" w:lineRule="auto"/>
              <w:rPr>
                <w:b/>
              </w:rPr>
            </w:pPr>
            <w:r w:rsidRPr="005F0C05">
              <w:rPr>
                <w:b/>
              </w:rPr>
              <w:t>Number Broken</w:t>
            </w:r>
          </w:p>
        </w:tc>
        <w:tc>
          <w:tcPr>
            <w:tcW w:w="3384" w:type="dxa"/>
          </w:tcPr>
          <w:p w:rsidR="005F0C05" w:rsidRPr="005F0C05" w:rsidRDefault="005F0C05" w:rsidP="005F0C05">
            <w:pPr>
              <w:spacing w:after="200" w:line="276" w:lineRule="auto"/>
              <w:rPr>
                <w:b/>
              </w:rPr>
            </w:pPr>
            <w:r w:rsidRPr="005F0C05">
              <w:rPr>
                <w:b/>
              </w:rPr>
              <w:t>Reaction Rate</w:t>
            </w:r>
          </w:p>
        </w:tc>
      </w:tr>
      <w:tr w:rsidR="005F0C05" w:rsidRPr="005F0C05" w:rsidTr="009B1C14">
        <w:tc>
          <w:tcPr>
            <w:tcW w:w="3384" w:type="dxa"/>
          </w:tcPr>
          <w:p w:rsidR="005F0C05" w:rsidRPr="005F0C05" w:rsidRDefault="005F0C05" w:rsidP="005F0C05">
            <w:pPr>
              <w:spacing w:after="200" w:line="276" w:lineRule="auto"/>
            </w:pPr>
            <w:r w:rsidRPr="005F0C05">
              <w:t>0</w:t>
            </w:r>
          </w:p>
        </w:tc>
        <w:tc>
          <w:tcPr>
            <w:tcW w:w="3384" w:type="dxa"/>
          </w:tcPr>
          <w:p w:rsidR="005F0C05" w:rsidRPr="005F0C05" w:rsidRDefault="005F0C05" w:rsidP="005F0C05">
            <w:pPr>
              <w:spacing w:after="200" w:line="276" w:lineRule="auto"/>
            </w:pPr>
            <w:r w:rsidRPr="005F0C05">
              <w:t>0</w:t>
            </w:r>
          </w:p>
        </w:tc>
        <w:tc>
          <w:tcPr>
            <w:tcW w:w="3384" w:type="dxa"/>
          </w:tcPr>
          <w:p w:rsidR="005F0C05" w:rsidRPr="005F0C05" w:rsidRDefault="005F0C05" w:rsidP="005F0C05">
            <w:pPr>
              <w:spacing w:after="200" w:line="276" w:lineRule="auto"/>
            </w:pPr>
            <w:r w:rsidRPr="005F0C05">
              <w:t>0</w:t>
            </w:r>
          </w:p>
        </w:tc>
      </w:tr>
      <w:tr w:rsidR="005F0C05" w:rsidRPr="005F0C05" w:rsidTr="009B1C14">
        <w:tc>
          <w:tcPr>
            <w:tcW w:w="3384" w:type="dxa"/>
          </w:tcPr>
          <w:p w:rsidR="005F0C05" w:rsidRPr="005F0C05" w:rsidRDefault="005F0C05" w:rsidP="005F0C05">
            <w:pPr>
              <w:spacing w:after="200" w:line="276" w:lineRule="auto"/>
            </w:pPr>
            <w:r w:rsidRPr="005F0C05">
              <w:t>10</w:t>
            </w:r>
          </w:p>
        </w:tc>
        <w:tc>
          <w:tcPr>
            <w:tcW w:w="3384" w:type="dxa"/>
          </w:tcPr>
          <w:p w:rsidR="005F0C05" w:rsidRPr="005F0C05" w:rsidRDefault="005F0C05" w:rsidP="005F0C05">
            <w:pPr>
              <w:spacing w:after="200" w:line="276" w:lineRule="auto"/>
              <w:rPr>
                <w:b/>
              </w:rPr>
            </w:pPr>
          </w:p>
        </w:tc>
        <w:tc>
          <w:tcPr>
            <w:tcW w:w="3384" w:type="dxa"/>
          </w:tcPr>
          <w:p w:rsidR="005F0C05" w:rsidRPr="005F0C05" w:rsidRDefault="005F0C05" w:rsidP="005F0C05">
            <w:pPr>
              <w:spacing w:after="200" w:line="276" w:lineRule="auto"/>
              <w:rPr>
                <w:b/>
              </w:rPr>
            </w:pPr>
          </w:p>
        </w:tc>
      </w:tr>
      <w:tr w:rsidR="005F0C05" w:rsidRPr="005F0C05" w:rsidTr="009B1C14">
        <w:tc>
          <w:tcPr>
            <w:tcW w:w="3384" w:type="dxa"/>
          </w:tcPr>
          <w:p w:rsidR="005F0C05" w:rsidRPr="005F0C05" w:rsidRDefault="005F0C05" w:rsidP="005F0C05">
            <w:pPr>
              <w:spacing w:after="200" w:line="276" w:lineRule="auto"/>
            </w:pPr>
            <w:r w:rsidRPr="005F0C05">
              <w:t>30</w:t>
            </w:r>
          </w:p>
        </w:tc>
        <w:tc>
          <w:tcPr>
            <w:tcW w:w="3384" w:type="dxa"/>
          </w:tcPr>
          <w:p w:rsidR="005F0C05" w:rsidRPr="005F0C05" w:rsidRDefault="005F0C05" w:rsidP="005F0C05">
            <w:pPr>
              <w:spacing w:after="200" w:line="276" w:lineRule="auto"/>
              <w:rPr>
                <w:b/>
              </w:rPr>
            </w:pPr>
          </w:p>
        </w:tc>
        <w:tc>
          <w:tcPr>
            <w:tcW w:w="3384" w:type="dxa"/>
          </w:tcPr>
          <w:p w:rsidR="005F0C05" w:rsidRPr="005F0C05" w:rsidRDefault="005F0C05" w:rsidP="005F0C05">
            <w:pPr>
              <w:spacing w:after="200" w:line="276" w:lineRule="auto"/>
              <w:rPr>
                <w:b/>
              </w:rPr>
            </w:pPr>
          </w:p>
        </w:tc>
      </w:tr>
      <w:tr w:rsidR="005F0C05" w:rsidRPr="005F0C05" w:rsidTr="009B1C14">
        <w:tc>
          <w:tcPr>
            <w:tcW w:w="3384" w:type="dxa"/>
          </w:tcPr>
          <w:p w:rsidR="005F0C05" w:rsidRPr="005F0C05" w:rsidRDefault="005F0C05" w:rsidP="005F0C05">
            <w:pPr>
              <w:spacing w:after="200" w:line="276" w:lineRule="auto"/>
            </w:pPr>
            <w:r w:rsidRPr="005F0C05">
              <w:t>60</w:t>
            </w:r>
          </w:p>
        </w:tc>
        <w:tc>
          <w:tcPr>
            <w:tcW w:w="3384" w:type="dxa"/>
          </w:tcPr>
          <w:p w:rsidR="005F0C05" w:rsidRPr="005F0C05" w:rsidRDefault="005F0C05" w:rsidP="005F0C05">
            <w:pPr>
              <w:spacing w:after="200" w:line="276" w:lineRule="auto"/>
              <w:rPr>
                <w:b/>
              </w:rPr>
            </w:pPr>
          </w:p>
        </w:tc>
        <w:tc>
          <w:tcPr>
            <w:tcW w:w="3384" w:type="dxa"/>
          </w:tcPr>
          <w:p w:rsidR="005F0C05" w:rsidRPr="005F0C05" w:rsidRDefault="005F0C05" w:rsidP="005F0C05">
            <w:pPr>
              <w:spacing w:after="200" w:line="276" w:lineRule="auto"/>
              <w:rPr>
                <w:b/>
              </w:rPr>
            </w:pPr>
          </w:p>
        </w:tc>
      </w:tr>
      <w:tr w:rsidR="005F0C05" w:rsidRPr="005F0C05" w:rsidTr="009B1C14">
        <w:tc>
          <w:tcPr>
            <w:tcW w:w="3384" w:type="dxa"/>
          </w:tcPr>
          <w:p w:rsidR="005F0C05" w:rsidRPr="005F0C05" w:rsidRDefault="005F0C05" w:rsidP="005F0C05">
            <w:pPr>
              <w:spacing w:after="200" w:line="276" w:lineRule="auto"/>
            </w:pPr>
            <w:r w:rsidRPr="005F0C05">
              <w:t>120</w:t>
            </w:r>
          </w:p>
        </w:tc>
        <w:tc>
          <w:tcPr>
            <w:tcW w:w="3384" w:type="dxa"/>
          </w:tcPr>
          <w:p w:rsidR="005F0C05" w:rsidRPr="005F0C05" w:rsidRDefault="005F0C05" w:rsidP="005F0C05">
            <w:pPr>
              <w:spacing w:after="200" w:line="276" w:lineRule="auto"/>
              <w:rPr>
                <w:b/>
              </w:rPr>
            </w:pPr>
          </w:p>
        </w:tc>
        <w:tc>
          <w:tcPr>
            <w:tcW w:w="3384" w:type="dxa"/>
          </w:tcPr>
          <w:p w:rsidR="005F0C05" w:rsidRPr="005F0C05" w:rsidRDefault="005F0C05" w:rsidP="005F0C05">
            <w:pPr>
              <w:spacing w:after="200" w:line="276" w:lineRule="auto"/>
              <w:rPr>
                <w:b/>
              </w:rPr>
            </w:pPr>
          </w:p>
        </w:tc>
      </w:tr>
    </w:tbl>
    <w:p w:rsidR="005F0C05" w:rsidRPr="005F0C05" w:rsidRDefault="005F0C05" w:rsidP="005F0C05">
      <w:pPr>
        <w:rPr>
          <w:b/>
        </w:rPr>
      </w:pPr>
    </w:p>
    <w:p w:rsidR="005F0C05" w:rsidRPr="005F0C05" w:rsidRDefault="005F0C05" w:rsidP="005F0C05">
      <w:pPr>
        <w:rPr>
          <w:b/>
        </w:rPr>
      </w:pPr>
      <w:r w:rsidRPr="005F0C05">
        <w:rPr>
          <w:b/>
        </w:rPr>
        <w:t>*****Graph # 1 Draw a graph that shows number of toothpicks broken and time.</w:t>
      </w:r>
    </w:p>
    <w:p w:rsidR="005F0C05" w:rsidRPr="005F0C05" w:rsidRDefault="005F0C05" w:rsidP="005F0C05">
      <w:pPr>
        <w:rPr>
          <w:b/>
        </w:rPr>
      </w:pPr>
      <w:r w:rsidRPr="005F0C05">
        <w:rPr>
          <w:b/>
        </w:rPr>
        <w:t>Part 2:  Effect of Temperature on Reaction Rate</w:t>
      </w:r>
    </w:p>
    <w:p w:rsidR="005F0C05" w:rsidRPr="005F0C05" w:rsidRDefault="005F0C05" w:rsidP="005F0C05">
      <w:pPr>
        <w:numPr>
          <w:ilvl w:val="0"/>
          <w:numId w:val="4"/>
        </w:numPr>
      </w:pPr>
      <w:r w:rsidRPr="005F0C05">
        <w:t>Place your “enzyme hand” in an ice bath for 3-4 minutes.</w:t>
      </w:r>
    </w:p>
    <w:p w:rsidR="005F0C05" w:rsidRPr="005F0C05" w:rsidRDefault="005F0C05" w:rsidP="005F0C05">
      <w:pPr>
        <w:numPr>
          <w:ilvl w:val="0"/>
          <w:numId w:val="4"/>
        </w:numPr>
      </w:pPr>
      <w:r w:rsidRPr="005F0C05">
        <w:t>Complete the same procedure as in part 1 and record data in data table 2.</w:t>
      </w:r>
    </w:p>
    <w:p w:rsidR="005F0C05" w:rsidRPr="005F0C05" w:rsidRDefault="005F0C05" w:rsidP="005F0C05">
      <w:pPr>
        <w:numPr>
          <w:ilvl w:val="0"/>
          <w:numId w:val="4"/>
        </w:numPr>
      </w:pPr>
      <w:r w:rsidRPr="005F0C05">
        <w:t>Draw a different colored line on the graph from part 1 showing the number of toothpicks broken and time.  Make a key to show what color was used for each activity.</w:t>
      </w:r>
    </w:p>
    <w:p w:rsidR="005F0C05" w:rsidRPr="005F0C05" w:rsidRDefault="005F0C05" w:rsidP="005F0C05">
      <w:pPr>
        <w:rPr>
          <w:b/>
        </w:rPr>
      </w:pPr>
    </w:p>
    <w:p w:rsidR="005F0C05" w:rsidRPr="005F0C05" w:rsidRDefault="005F0C05" w:rsidP="005F0C05">
      <w:pPr>
        <w:rPr>
          <w:b/>
        </w:rPr>
      </w:pPr>
      <w:r w:rsidRPr="005F0C05">
        <w:rPr>
          <w:b/>
        </w:rPr>
        <w:t>Data Table 2:  Effect of Temperature on Reaction Rate</w:t>
      </w:r>
    </w:p>
    <w:tbl>
      <w:tblPr>
        <w:tblStyle w:val="TableGrid"/>
        <w:tblW w:w="0" w:type="auto"/>
        <w:tblLook w:val="01E0" w:firstRow="1" w:lastRow="1" w:firstColumn="1" w:lastColumn="1" w:noHBand="0" w:noVBand="0"/>
      </w:tblPr>
      <w:tblGrid>
        <w:gridCol w:w="3384"/>
        <w:gridCol w:w="3384"/>
        <w:gridCol w:w="3384"/>
      </w:tblGrid>
      <w:tr w:rsidR="005F0C05" w:rsidRPr="005F0C05" w:rsidTr="009B1C14">
        <w:tc>
          <w:tcPr>
            <w:tcW w:w="3384" w:type="dxa"/>
          </w:tcPr>
          <w:p w:rsidR="005F0C05" w:rsidRPr="005F0C05" w:rsidRDefault="005F0C05" w:rsidP="005F0C05">
            <w:pPr>
              <w:spacing w:after="200" w:line="276" w:lineRule="auto"/>
              <w:rPr>
                <w:b/>
              </w:rPr>
            </w:pPr>
            <w:r w:rsidRPr="005F0C05">
              <w:rPr>
                <w:b/>
              </w:rPr>
              <w:t>Time (seconds)</w:t>
            </w:r>
          </w:p>
        </w:tc>
        <w:tc>
          <w:tcPr>
            <w:tcW w:w="3384" w:type="dxa"/>
          </w:tcPr>
          <w:p w:rsidR="005F0C05" w:rsidRPr="005F0C05" w:rsidRDefault="005F0C05" w:rsidP="005F0C05">
            <w:pPr>
              <w:spacing w:after="200" w:line="276" w:lineRule="auto"/>
              <w:rPr>
                <w:b/>
              </w:rPr>
            </w:pPr>
            <w:r w:rsidRPr="005F0C05">
              <w:rPr>
                <w:b/>
              </w:rPr>
              <w:t>Number Broken</w:t>
            </w:r>
          </w:p>
        </w:tc>
        <w:tc>
          <w:tcPr>
            <w:tcW w:w="3384" w:type="dxa"/>
          </w:tcPr>
          <w:p w:rsidR="005F0C05" w:rsidRPr="005F0C05" w:rsidRDefault="005F0C05" w:rsidP="005F0C05">
            <w:pPr>
              <w:spacing w:after="200" w:line="276" w:lineRule="auto"/>
              <w:rPr>
                <w:b/>
              </w:rPr>
            </w:pPr>
            <w:r w:rsidRPr="005F0C05">
              <w:rPr>
                <w:b/>
              </w:rPr>
              <w:t>Reaction Rate</w:t>
            </w:r>
          </w:p>
        </w:tc>
      </w:tr>
      <w:tr w:rsidR="005F0C05" w:rsidRPr="005F0C05" w:rsidTr="009B1C14">
        <w:tc>
          <w:tcPr>
            <w:tcW w:w="3384" w:type="dxa"/>
          </w:tcPr>
          <w:p w:rsidR="005F0C05" w:rsidRPr="005F0C05" w:rsidRDefault="005F0C05" w:rsidP="005F0C05">
            <w:pPr>
              <w:spacing w:after="200" w:line="276" w:lineRule="auto"/>
            </w:pPr>
            <w:r w:rsidRPr="005F0C05">
              <w:t>0</w:t>
            </w:r>
          </w:p>
        </w:tc>
        <w:tc>
          <w:tcPr>
            <w:tcW w:w="3384" w:type="dxa"/>
          </w:tcPr>
          <w:p w:rsidR="005F0C05" w:rsidRPr="005F0C05" w:rsidRDefault="005F0C05" w:rsidP="005F0C05">
            <w:pPr>
              <w:spacing w:after="200" w:line="276" w:lineRule="auto"/>
            </w:pPr>
            <w:r w:rsidRPr="005F0C05">
              <w:t>0</w:t>
            </w:r>
          </w:p>
        </w:tc>
        <w:tc>
          <w:tcPr>
            <w:tcW w:w="3384" w:type="dxa"/>
          </w:tcPr>
          <w:p w:rsidR="005F0C05" w:rsidRPr="005F0C05" w:rsidRDefault="005F0C05" w:rsidP="005F0C05">
            <w:pPr>
              <w:spacing w:after="200" w:line="276" w:lineRule="auto"/>
            </w:pPr>
            <w:r w:rsidRPr="005F0C05">
              <w:t>0</w:t>
            </w:r>
          </w:p>
        </w:tc>
      </w:tr>
      <w:tr w:rsidR="005F0C05" w:rsidRPr="005F0C05" w:rsidTr="009B1C14">
        <w:tc>
          <w:tcPr>
            <w:tcW w:w="3384" w:type="dxa"/>
          </w:tcPr>
          <w:p w:rsidR="005F0C05" w:rsidRPr="005F0C05" w:rsidRDefault="005F0C05" w:rsidP="005F0C05">
            <w:pPr>
              <w:spacing w:after="200" w:line="276" w:lineRule="auto"/>
            </w:pPr>
            <w:r w:rsidRPr="005F0C05">
              <w:t>10</w:t>
            </w:r>
          </w:p>
        </w:tc>
        <w:tc>
          <w:tcPr>
            <w:tcW w:w="3384" w:type="dxa"/>
          </w:tcPr>
          <w:p w:rsidR="005F0C05" w:rsidRPr="005F0C05" w:rsidRDefault="005F0C05" w:rsidP="005F0C05">
            <w:pPr>
              <w:spacing w:after="200" w:line="276" w:lineRule="auto"/>
              <w:rPr>
                <w:b/>
              </w:rPr>
            </w:pPr>
          </w:p>
        </w:tc>
        <w:tc>
          <w:tcPr>
            <w:tcW w:w="3384" w:type="dxa"/>
          </w:tcPr>
          <w:p w:rsidR="005F0C05" w:rsidRPr="005F0C05" w:rsidRDefault="005F0C05" w:rsidP="005F0C05">
            <w:pPr>
              <w:spacing w:after="200" w:line="276" w:lineRule="auto"/>
              <w:rPr>
                <w:b/>
              </w:rPr>
            </w:pPr>
          </w:p>
        </w:tc>
      </w:tr>
      <w:tr w:rsidR="005F0C05" w:rsidRPr="005F0C05" w:rsidTr="009B1C14">
        <w:tc>
          <w:tcPr>
            <w:tcW w:w="3384" w:type="dxa"/>
          </w:tcPr>
          <w:p w:rsidR="005F0C05" w:rsidRPr="005F0C05" w:rsidRDefault="005F0C05" w:rsidP="005F0C05">
            <w:pPr>
              <w:spacing w:after="200" w:line="276" w:lineRule="auto"/>
            </w:pPr>
            <w:r w:rsidRPr="005F0C05">
              <w:t>30</w:t>
            </w:r>
          </w:p>
        </w:tc>
        <w:tc>
          <w:tcPr>
            <w:tcW w:w="3384" w:type="dxa"/>
          </w:tcPr>
          <w:p w:rsidR="005F0C05" w:rsidRPr="005F0C05" w:rsidRDefault="005F0C05" w:rsidP="005F0C05">
            <w:pPr>
              <w:spacing w:after="200" w:line="276" w:lineRule="auto"/>
              <w:rPr>
                <w:b/>
              </w:rPr>
            </w:pPr>
          </w:p>
        </w:tc>
        <w:tc>
          <w:tcPr>
            <w:tcW w:w="3384" w:type="dxa"/>
          </w:tcPr>
          <w:p w:rsidR="005F0C05" w:rsidRPr="005F0C05" w:rsidRDefault="005F0C05" w:rsidP="005F0C05">
            <w:pPr>
              <w:spacing w:after="200" w:line="276" w:lineRule="auto"/>
              <w:rPr>
                <w:b/>
              </w:rPr>
            </w:pPr>
          </w:p>
        </w:tc>
      </w:tr>
      <w:tr w:rsidR="005F0C05" w:rsidRPr="005F0C05" w:rsidTr="009B1C14">
        <w:tc>
          <w:tcPr>
            <w:tcW w:w="3384" w:type="dxa"/>
          </w:tcPr>
          <w:p w:rsidR="005F0C05" w:rsidRPr="005F0C05" w:rsidRDefault="005F0C05" w:rsidP="005F0C05">
            <w:pPr>
              <w:spacing w:after="200" w:line="276" w:lineRule="auto"/>
            </w:pPr>
            <w:r w:rsidRPr="005F0C05">
              <w:t>60</w:t>
            </w:r>
          </w:p>
        </w:tc>
        <w:tc>
          <w:tcPr>
            <w:tcW w:w="3384" w:type="dxa"/>
          </w:tcPr>
          <w:p w:rsidR="005F0C05" w:rsidRPr="005F0C05" w:rsidRDefault="005F0C05" w:rsidP="005F0C05">
            <w:pPr>
              <w:spacing w:after="200" w:line="276" w:lineRule="auto"/>
              <w:rPr>
                <w:b/>
              </w:rPr>
            </w:pPr>
          </w:p>
        </w:tc>
        <w:tc>
          <w:tcPr>
            <w:tcW w:w="3384" w:type="dxa"/>
          </w:tcPr>
          <w:p w:rsidR="005F0C05" w:rsidRPr="005F0C05" w:rsidRDefault="005F0C05" w:rsidP="005F0C05">
            <w:pPr>
              <w:spacing w:after="200" w:line="276" w:lineRule="auto"/>
              <w:rPr>
                <w:b/>
              </w:rPr>
            </w:pPr>
          </w:p>
        </w:tc>
      </w:tr>
      <w:tr w:rsidR="005F0C05" w:rsidRPr="005F0C05" w:rsidTr="009B1C14">
        <w:tc>
          <w:tcPr>
            <w:tcW w:w="3384" w:type="dxa"/>
          </w:tcPr>
          <w:p w:rsidR="005F0C05" w:rsidRPr="005F0C05" w:rsidRDefault="005F0C05" w:rsidP="005F0C05">
            <w:pPr>
              <w:spacing w:after="200" w:line="276" w:lineRule="auto"/>
            </w:pPr>
            <w:r w:rsidRPr="005F0C05">
              <w:t>120</w:t>
            </w:r>
          </w:p>
        </w:tc>
        <w:tc>
          <w:tcPr>
            <w:tcW w:w="3384" w:type="dxa"/>
          </w:tcPr>
          <w:p w:rsidR="005F0C05" w:rsidRPr="005F0C05" w:rsidRDefault="005F0C05" w:rsidP="005F0C05">
            <w:pPr>
              <w:spacing w:after="200" w:line="276" w:lineRule="auto"/>
              <w:rPr>
                <w:b/>
              </w:rPr>
            </w:pPr>
          </w:p>
        </w:tc>
        <w:tc>
          <w:tcPr>
            <w:tcW w:w="3384" w:type="dxa"/>
          </w:tcPr>
          <w:p w:rsidR="005F0C05" w:rsidRPr="005F0C05" w:rsidRDefault="005F0C05" w:rsidP="005F0C05">
            <w:pPr>
              <w:spacing w:after="200" w:line="276" w:lineRule="auto"/>
              <w:rPr>
                <w:b/>
              </w:rPr>
            </w:pPr>
          </w:p>
        </w:tc>
      </w:tr>
    </w:tbl>
    <w:p w:rsidR="005F0C05" w:rsidRPr="005F0C05" w:rsidRDefault="005F0C05" w:rsidP="005F0C05">
      <w:pPr>
        <w:numPr>
          <w:ilvl w:val="0"/>
          <w:numId w:val="4"/>
        </w:numPr>
      </w:pPr>
      <w:r w:rsidRPr="005F0C05">
        <w:t>What effect did temperature have on the reaction rate? Why?</w:t>
      </w:r>
    </w:p>
    <w:p w:rsidR="005F0C05" w:rsidRDefault="005F0C05" w:rsidP="005F0C05">
      <w:pPr>
        <w:rPr>
          <w:b/>
        </w:rPr>
      </w:pPr>
    </w:p>
    <w:p w:rsidR="005F0C05" w:rsidRDefault="005F0C05" w:rsidP="005F0C05">
      <w:pPr>
        <w:rPr>
          <w:b/>
        </w:rPr>
      </w:pPr>
    </w:p>
    <w:p w:rsidR="005F0C05" w:rsidRPr="005F0C05" w:rsidRDefault="005F0C05" w:rsidP="005F0C05">
      <w:pPr>
        <w:rPr>
          <w:b/>
        </w:rPr>
      </w:pPr>
    </w:p>
    <w:p w:rsidR="005F0C05" w:rsidRPr="005F0C05" w:rsidRDefault="005F0C05" w:rsidP="005F0C05">
      <w:pPr>
        <w:rPr>
          <w:b/>
        </w:rPr>
      </w:pPr>
      <w:r w:rsidRPr="005F0C05">
        <w:rPr>
          <w:b/>
        </w:rPr>
        <w:lastRenderedPageBreak/>
        <w:t>Part 3:  Effect of Adding an Additional Substrate to the Solution</w:t>
      </w:r>
    </w:p>
    <w:p w:rsidR="005F0C05" w:rsidRPr="005F0C05" w:rsidRDefault="005F0C05" w:rsidP="005F0C05">
      <w:pPr>
        <w:numPr>
          <w:ilvl w:val="0"/>
          <w:numId w:val="5"/>
        </w:numPr>
      </w:pPr>
      <w:r w:rsidRPr="005F0C05">
        <w:t>Use the same procedure as you did in part 1…except… add 20 coffee straws to your initial pile of toothpicks.</w:t>
      </w:r>
    </w:p>
    <w:p w:rsidR="005F0C05" w:rsidRPr="005F0C05" w:rsidRDefault="005F0C05" w:rsidP="005F0C05">
      <w:pPr>
        <w:numPr>
          <w:ilvl w:val="0"/>
          <w:numId w:val="5"/>
        </w:numPr>
      </w:pPr>
      <w:r w:rsidRPr="005F0C05">
        <w:t xml:space="preserve">Record your data on data table 3.  </w:t>
      </w:r>
    </w:p>
    <w:p w:rsidR="005F0C05" w:rsidRPr="005F0C05" w:rsidRDefault="005F0C05" w:rsidP="005F0C05">
      <w:pPr>
        <w:numPr>
          <w:ilvl w:val="0"/>
          <w:numId w:val="5"/>
        </w:numPr>
      </w:pPr>
      <w:r w:rsidRPr="005F0C05">
        <w:t>Add an additional line to your graph using a different color.  Add to key.</w:t>
      </w:r>
    </w:p>
    <w:p w:rsidR="005F0C05" w:rsidRPr="005F0C05" w:rsidRDefault="005F0C05" w:rsidP="005F0C05">
      <w:pPr>
        <w:rPr>
          <w:b/>
        </w:rPr>
      </w:pPr>
    </w:p>
    <w:p w:rsidR="005F0C05" w:rsidRPr="005F0C05" w:rsidRDefault="005F0C05" w:rsidP="005F0C05">
      <w:pPr>
        <w:rPr>
          <w:b/>
        </w:rPr>
      </w:pPr>
    </w:p>
    <w:p w:rsidR="005F0C05" w:rsidRPr="005F0C05" w:rsidRDefault="005F0C05" w:rsidP="005F0C05">
      <w:pPr>
        <w:rPr>
          <w:b/>
        </w:rPr>
      </w:pPr>
    </w:p>
    <w:p w:rsidR="005F0C05" w:rsidRPr="005F0C05" w:rsidRDefault="005F0C05" w:rsidP="005F0C05">
      <w:pPr>
        <w:rPr>
          <w:b/>
        </w:rPr>
      </w:pPr>
    </w:p>
    <w:p w:rsidR="005F0C05" w:rsidRPr="005F0C05" w:rsidRDefault="005F0C05" w:rsidP="005F0C05">
      <w:pPr>
        <w:rPr>
          <w:b/>
        </w:rPr>
      </w:pPr>
      <w:r w:rsidRPr="005F0C05">
        <w:rPr>
          <w:b/>
        </w:rPr>
        <w:t>Data Table 3:  Effect of Additional Substrate to Solution</w:t>
      </w:r>
    </w:p>
    <w:tbl>
      <w:tblPr>
        <w:tblStyle w:val="TableGrid"/>
        <w:tblW w:w="0" w:type="auto"/>
        <w:tblLook w:val="01E0" w:firstRow="1" w:lastRow="1" w:firstColumn="1" w:lastColumn="1" w:noHBand="0" w:noVBand="0"/>
      </w:tblPr>
      <w:tblGrid>
        <w:gridCol w:w="3384"/>
        <w:gridCol w:w="3384"/>
        <w:gridCol w:w="3384"/>
      </w:tblGrid>
      <w:tr w:rsidR="005F0C05" w:rsidRPr="005F0C05" w:rsidTr="009B1C14">
        <w:tc>
          <w:tcPr>
            <w:tcW w:w="3384" w:type="dxa"/>
          </w:tcPr>
          <w:p w:rsidR="005F0C05" w:rsidRPr="005F0C05" w:rsidRDefault="005F0C05" w:rsidP="005F0C05">
            <w:pPr>
              <w:spacing w:after="200" w:line="276" w:lineRule="auto"/>
              <w:rPr>
                <w:b/>
              </w:rPr>
            </w:pPr>
            <w:r w:rsidRPr="005F0C05">
              <w:rPr>
                <w:b/>
              </w:rPr>
              <w:t>Time (seconds)</w:t>
            </w:r>
          </w:p>
        </w:tc>
        <w:tc>
          <w:tcPr>
            <w:tcW w:w="3384" w:type="dxa"/>
          </w:tcPr>
          <w:p w:rsidR="005F0C05" w:rsidRPr="005F0C05" w:rsidRDefault="005F0C05" w:rsidP="005F0C05">
            <w:pPr>
              <w:spacing w:after="200" w:line="276" w:lineRule="auto"/>
              <w:rPr>
                <w:b/>
              </w:rPr>
            </w:pPr>
            <w:r w:rsidRPr="005F0C05">
              <w:rPr>
                <w:b/>
              </w:rPr>
              <w:t>Number Broken</w:t>
            </w:r>
          </w:p>
        </w:tc>
        <w:tc>
          <w:tcPr>
            <w:tcW w:w="3384" w:type="dxa"/>
          </w:tcPr>
          <w:p w:rsidR="005F0C05" w:rsidRPr="005F0C05" w:rsidRDefault="005F0C05" w:rsidP="005F0C05">
            <w:pPr>
              <w:spacing w:after="200" w:line="276" w:lineRule="auto"/>
              <w:rPr>
                <w:b/>
              </w:rPr>
            </w:pPr>
            <w:r w:rsidRPr="005F0C05">
              <w:rPr>
                <w:b/>
              </w:rPr>
              <w:t>Reaction Rate</w:t>
            </w:r>
          </w:p>
        </w:tc>
      </w:tr>
      <w:tr w:rsidR="005F0C05" w:rsidRPr="005F0C05" w:rsidTr="009B1C14">
        <w:tc>
          <w:tcPr>
            <w:tcW w:w="3384" w:type="dxa"/>
          </w:tcPr>
          <w:p w:rsidR="005F0C05" w:rsidRPr="005F0C05" w:rsidRDefault="005F0C05" w:rsidP="005F0C05">
            <w:pPr>
              <w:spacing w:after="200" w:line="276" w:lineRule="auto"/>
            </w:pPr>
            <w:r w:rsidRPr="005F0C05">
              <w:t>0</w:t>
            </w:r>
          </w:p>
        </w:tc>
        <w:tc>
          <w:tcPr>
            <w:tcW w:w="3384" w:type="dxa"/>
          </w:tcPr>
          <w:p w:rsidR="005F0C05" w:rsidRPr="005F0C05" w:rsidRDefault="005F0C05" w:rsidP="005F0C05">
            <w:pPr>
              <w:spacing w:after="200" w:line="276" w:lineRule="auto"/>
            </w:pPr>
            <w:r w:rsidRPr="005F0C05">
              <w:t>0</w:t>
            </w:r>
          </w:p>
        </w:tc>
        <w:tc>
          <w:tcPr>
            <w:tcW w:w="3384" w:type="dxa"/>
          </w:tcPr>
          <w:p w:rsidR="005F0C05" w:rsidRPr="005F0C05" w:rsidRDefault="005F0C05" w:rsidP="005F0C05">
            <w:pPr>
              <w:spacing w:after="200" w:line="276" w:lineRule="auto"/>
            </w:pPr>
            <w:r w:rsidRPr="005F0C05">
              <w:t>0</w:t>
            </w:r>
          </w:p>
        </w:tc>
      </w:tr>
      <w:tr w:rsidR="005F0C05" w:rsidRPr="005F0C05" w:rsidTr="009B1C14">
        <w:tc>
          <w:tcPr>
            <w:tcW w:w="3384" w:type="dxa"/>
          </w:tcPr>
          <w:p w:rsidR="005F0C05" w:rsidRPr="005F0C05" w:rsidRDefault="005F0C05" w:rsidP="005F0C05">
            <w:pPr>
              <w:spacing w:after="200" w:line="276" w:lineRule="auto"/>
            </w:pPr>
            <w:r w:rsidRPr="005F0C05">
              <w:t>10</w:t>
            </w:r>
          </w:p>
        </w:tc>
        <w:tc>
          <w:tcPr>
            <w:tcW w:w="3384" w:type="dxa"/>
          </w:tcPr>
          <w:p w:rsidR="005F0C05" w:rsidRPr="005F0C05" w:rsidRDefault="005F0C05" w:rsidP="005F0C05">
            <w:pPr>
              <w:spacing w:after="200" w:line="276" w:lineRule="auto"/>
              <w:rPr>
                <w:b/>
              </w:rPr>
            </w:pPr>
          </w:p>
        </w:tc>
        <w:tc>
          <w:tcPr>
            <w:tcW w:w="3384" w:type="dxa"/>
          </w:tcPr>
          <w:p w:rsidR="005F0C05" w:rsidRPr="005F0C05" w:rsidRDefault="005F0C05" w:rsidP="005F0C05">
            <w:pPr>
              <w:spacing w:after="200" w:line="276" w:lineRule="auto"/>
              <w:rPr>
                <w:b/>
              </w:rPr>
            </w:pPr>
          </w:p>
        </w:tc>
      </w:tr>
      <w:tr w:rsidR="005F0C05" w:rsidRPr="005F0C05" w:rsidTr="009B1C14">
        <w:tc>
          <w:tcPr>
            <w:tcW w:w="3384" w:type="dxa"/>
          </w:tcPr>
          <w:p w:rsidR="005F0C05" w:rsidRPr="005F0C05" w:rsidRDefault="005F0C05" w:rsidP="005F0C05">
            <w:pPr>
              <w:spacing w:after="200" w:line="276" w:lineRule="auto"/>
            </w:pPr>
            <w:r w:rsidRPr="005F0C05">
              <w:t>30</w:t>
            </w:r>
          </w:p>
        </w:tc>
        <w:tc>
          <w:tcPr>
            <w:tcW w:w="3384" w:type="dxa"/>
          </w:tcPr>
          <w:p w:rsidR="005F0C05" w:rsidRPr="005F0C05" w:rsidRDefault="005F0C05" w:rsidP="005F0C05">
            <w:pPr>
              <w:spacing w:after="200" w:line="276" w:lineRule="auto"/>
              <w:rPr>
                <w:b/>
              </w:rPr>
            </w:pPr>
          </w:p>
        </w:tc>
        <w:tc>
          <w:tcPr>
            <w:tcW w:w="3384" w:type="dxa"/>
          </w:tcPr>
          <w:p w:rsidR="005F0C05" w:rsidRPr="005F0C05" w:rsidRDefault="005F0C05" w:rsidP="005F0C05">
            <w:pPr>
              <w:spacing w:after="200" w:line="276" w:lineRule="auto"/>
              <w:rPr>
                <w:b/>
              </w:rPr>
            </w:pPr>
          </w:p>
        </w:tc>
      </w:tr>
      <w:tr w:rsidR="005F0C05" w:rsidRPr="005F0C05" w:rsidTr="009B1C14">
        <w:tc>
          <w:tcPr>
            <w:tcW w:w="3384" w:type="dxa"/>
          </w:tcPr>
          <w:p w:rsidR="005F0C05" w:rsidRPr="005F0C05" w:rsidRDefault="005F0C05" w:rsidP="005F0C05">
            <w:pPr>
              <w:spacing w:after="200" w:line="276" w:lineRule="auto"/>
            </w:pPr>
            <w:r w:rsidRPr="005F0C05">
              <w:t>60</w:t>
            </w:r>
          </w:p>
        </w:tc>
        <w:tc>
          <w:tcPr>
            <w:tcW w:w="3384" w:type="dxa"/>
          </w:tcPr>
          <w:p w:rsidR="005F0C05" w:rsidRPr="005F0C05" w:rsidRDefault="005F0C05" w:rsidP="005F0C05">
            <w:pPr>
              <w:spacing w:after="200" w:line="276" w:lineRule="auto"/>
              <w:rPr>
                <w:b/>
              </w:rPr>
            </w:pPr>
          </w:p>
        </w:tc>
        <w:tc>
          <w:tcPr>
            <w:tcW w:w="3384" w:type="dxa"/>
          </w:tcPr>
          <w:p w:rsidR="005F0C05" w:rsidRPr="005F0C05" w:rsidRDefault="005F0C05" w:rsidP="005F0C05">
            <w:pPr>
              <w:spacing w:after="200" w:line="276" w:lineRule="auto"/>
              <w:rPr>
                <w:b/>
              </w:rPr>
            </w:pPr>
          </w:p>
        </w:tc>
      </w:tr>
      <w:tr w:rsidR="005F0C05" w:rsidRPr="005F0C05" w:rsidTr="009B1C14">
        <w:tc>
          <w:tcPr>
            <w:tcW w:w="3384" w:type="dxa"/>
          </w:tcPr>
          <w:p w:rsidR="005F0C05" w:rsidRPr="005F0C05" w:rsidRDefault="005F0C05" w:rsidP="005F0C05">
            <w:pPr>
              <w:spacing w:after="200" w:line="276" w:lineRule="auto"/>
            </w:pPr>
            <w:r w:rsidRPr="005F0C05">
              <w:t>120</w:t>
            </w:r>
          </w:p>
        </w:tc>
        <w:tc>
          <w:tcPr>
            <w:tcW w:w="3384" w:type="dxa"/>
          </w:tcPr>
          <w:p w:rsidR="005F0C05" w:rsidRPr="005F0C05" w:rsidRDefault="005F0C05" w:rsidP="005F0C05">
            <w:pPr>
              <w:spacing w:after="200" w:line="276" w:lineRule="auto"/>
              <w:rPr>
                <w:b/>
              </w:rPr>
            </w:pPr>
          </w:p>
        </w:tc>
        <w:tc>
          <w:tcPr>
            <w:tcW w:w="3384" w:type="dxa"/>
          </w:tcPr>
          <w:p w:rsidR="005F0C05" w:rsidRPr="005F0C05" w:rsidRDefault="005F0C05" w:rsidP="005F0C05">
            <w:pPr>
              <w:spacing w:after="200" w:line="276" w:lineRule="auto"/>
              <w:rPr>
                <w:b/>
              </w:rPr>
            </w:pPr>
          </w:p>
        </w:tc>
      </w:tr>
    </w:tbl>
    <w:p w:rsidR="005F0C05" w:rsidRPr="005F0C05" w:rsidRDefault="005F0C05" w:rsidP="005F0C05"/>
    <w:p w:rsidR="005F0C05" w:rsidRPr="005F0C05" w:rsidRDefault="005F0C05" w:rsidP="005F0C05">
      <w:pPr>
        <w:numPr>
          <w:ilvl w:val="0"/>
          <w:numId w:val="5"/>
        </w:numPr>
      </w:pPr>
      <w:r w:rsidRPr="005F0C05">
        <w:t>What was the effect of adding an additional substrate to your solution?</w:t>
      </w:r>
    </w:p>
    <w:p w:rsidR="005F0C05" w:rsidRDefault="005F0C05" w:rsidP="005F0C05"/>
    <w:p w:rsidR="005F0C05" w:rsidRDefault="005F0C05" w:rsidP="005F0C05"/>
    <w:p w:rsidR="005F0C05" w:rsidRDefault="005F0C05" w:rsidP="005F0C05"/>
    <w:p w:rsidR="005F0C05" w:rsidRDefault="005F0C05" w:rsidP="005F0C05"/>
    <w:p w:rsidR="005F0C05" w:rsidRDefault="005F0C05" w:rsidP="005F0C05"/>
    <w:p w:rsidR="005F0C05" w:rsidRDefault="005F0C05" w:rsidP="005F0C05"/>
    <w:p w:rsidR="005F0C05" w:rsidRDefault="005F0C05" w:rsidP="005F0C05"/>
    <w:p w:rsidR="005F0C05" w:rsidRPr="005F0C05" w:rsidRDefault="005F0C05" w:rsidP="005F0C05"/>
    <w:p w:rsidR="005F0C05" w:rsidRPr="005F0C05" w:rsidRDefault="005F0C05" w:rsidP="005F0C05">
      <w:pPr>
        <w:rPr>
          <w:b/>
        </w:rPr>
      </w:pPr>
      <w:r w:rsidRPr="005F0C05">
        <w:rPr>
          <w:b/>
        </w:rPr>
        <w:lastRenderedPageBreak/>
        <w:t>Graph:  your data from parts 1, 2, and 3</w:t>
      </w:r>
      <w:proofErr w:type="gramStart"/>
      <w:r w:rsidRPr="005F0C05">
        <w:rPr>
          <w:b/>
        </w:rPr>
        <w:t>.  Use</w:t>
      </w:r>
      <w:proofErr w:type="gramEnd"/>
      <w:r w:rsidRPr="005F0C05">
        <w:rPr>
          <w:b/>
        </w:rPr>
        <w:t xml:space="preserve"> different colors for each line.  Make a key to show color used for each part of lab.</w:t>
      </w:r>
    </w:p>
    <w:p w:rsidR="005F0C05" w:rsidRPr="005F0C05" w:rsidRDefault="005F0C05" w:rsidP="005F0C05"/>
    <w:p w:rsidR="005F0C05" w:rsidRPr="005F0C05" w:rsidRDefault="005F0C05" w:rsidP="005F0C05">
      <w:r w:rsidRPr="005F0C05">
        <w:t xml:space="preserve">Reaction Rate/ </w:t>
      </w:r>
      <w:proofErr w:type="spellStart"/>
      <w:r w:rsidRPr="005F0C05">
        <w:t>Toothpickase</w:t>
      </w:r>
      <w:proofErr w:type="spellEnd"/>
      <w:r w:rsidRPr="005F0C05">
        <w:t xml:space="preserve"> Efficiency</w:t>
      </w:r>
    </w:p>
    <w:p w:rsidR="005F0C05" w:rsidRPr="005F0C05" w:rsidRDefault="005F0C05" w:rsidP="005F0C05"/>
    <w:tbl>
      <w:tblPr>
        <w:tblStyle w:val="TableGrid"/>
        <w:tblW w:w="0" w:type="auto"/>
        <w:tblLook w:val="01E0" w:firstRow="1" w:lastRow="1" w:firstColumn="1" w:lastColumn="1" w:noHBand="0" w:noVBand="0"/>
      </w:tblPr>
      <w:tblGrid>
        <w:gridCol w:w="507"/>
        <w:gridCol w:w="507"/>
        <w:gridCol w:w="507"/>
        <w:gridCol w:w="507"/>
        <w:gridCol w:w="507"/>
        <w:gridCol w:w="507"/>
        <w:gridCol w:w="507"/>
        <w:gridCol w:w="507"/>
        <w:gridCol w:w="508"/>
        <w:gridCol w:w="508"/>
        <w:gridCol w:w="508"/>
        <w:gridCol w:w="508"/>
        <w:gridCol w:w="508"/>
        <w:gridCol w:w="508"/>
        <w:gridCol w:w="508"/>
        <w:gridCol w:w="508"/>
        <w:gridCol w:w="508"/>
        <w:gridCol w:w="508"/>
        <w:gridCol w:w="508"/>
        <w:gridCol w:w="508"/>
      </w:tblGrid>
      <w:tr w:rsidR="005F0C05" w:rsidRPr="005F0C05" w:rsidTr="009B1C14">
        <w:tc>
          <w:tcPr>
            <w:tcW w:w="507" w:type="dxa"/>
          </w:tcPr>
          <w:p w:rsidR="005F0C05" w:rsidRPr="005F0C05" w:rsidRDefault="005F0C05" w:rsidP="005F0C05">
            <w:pPr>
              <w:spacing w:after="200" w:line="276" w:lineRule="auto"/>
            </w:pPr>
            <w:r w:rsidRPr="005F0C05">
              <mc:AlternateContent>
                <mc:Choice Requires="wps">
                  <w:drawing>
                    <wp:anchor distT="0" distB="0" distL="114300" distR="114300" simplePos="0" relativeHeight="251659264" behindDoc="0" locked="0" layoutInCell="1" allowOverlap="1">
                      <wp:simplePos x="0" y="0"/>
                      <wp:positionH relativeFrom="column">
                        <wp:posOffset>-533400</wp:posOffset>
                      </wp:positionH>
                      <wp:positionV relativeFrom="paragraph">
                        <wp:posOffset>68580</wp:posOffset>
                      </wp:positionV>
                      <wp:extent cx="381000" cy="4686300"/>
                      <wp:effectExtent l="0" t="0" r="190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68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C05" w:rsidRPr="00A23ABA" w:rsidRDefault="005F0C05" w:rsidP="005F0C05">
                                  <w:pPr>
                                    <w:jc w:val="center"/>
                                    <w:rPr>
                                      <w:b/>
                                    </w:rPr>
                                  </w:pPr>
                                  <w:r w:rsidRPr="00A23ABA">
                                    <w:rPr>
                                      <w:b/>
                                    </w:rPr>
                                    <w:t>Number of Toothpicks Broken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2pt;margin-top:5.4pt;width:30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" stroked="f">
                      <v:textbox style="layout-flow:vertical;mso-layout-flow-alt:bottom-to-top">
                        <w:txbxContent>
                          <w:p w:rsidR="005F0C05" w:rsidRPr="00A23ABA" w:rsidRDefault="005F0C05" w:rsidP="005F0C05">
                            <w:pPr>
                              <w:jc w:val="center"/>
                              <w:rPr>
                                <w:b/>
                              </w:rPr>
                            </w:pPr>
                            <w:r w:rsidRPr="00A23ABA">
                              <w:rPr>
                                <w:b/>
                              </w:rPr>
                              <w:t>Number of Toothpicks Broken</w:t>
                            </w:r>
                          </w:p>
                        </w:txbxContent>
                      </v:textbox>
                    </v:shape>
                  </w:pict>
                </mc:Fallback>
              </mc:AlternateContent>
            </w: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r>
      <w:tr w:rsidR="005F0C05" w:rsidRPr="005F0C05" w:rsidTr="009B1C14">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r>
      <w:tr w:rsidR="005F0C05" w:rsidRPr="005F0C05" w:rsidTr="009B1C14">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r>
      <w:tr w:rsidR="005F0C05" w:rsidRPr="005F0C05" w:rsidTr="009B1C14">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r>
      <w:tr w:rsidR="005F0C05" w:rsidRPr="005F0C05" w:rsidTr="009B1C14">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r>
      <w:tr w:rsidR="005F0C05" w:rsidRPr="005F0C05" w:rsidTr="009B1C14">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r>
      <w:tr w:rsidR="005F0C05" w:rsidRPr="005F0C05" w:rsidTr="009B1C14">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r>
      <w:tr w:rsidR="005F0C05" w:rsidRPr="005F0C05" w:rsidTr="009B1C14">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r>
      <w:tr w:rsidR="005F0C05" w:rsidRPr="005F0C05" w:rsidTr="009B1C14">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r>
      <w:tr w:rsidR="005F0C05" w:rsidRPr="005F0C05" w:rsidTr="009B1C14">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r>
      <w:tr w:rsidR="005F0C05" w:rsidRPr="005F0C05" w:rsidTr="009B1C14">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r>
      <w:tr w:rsidR="005F0C05" w:rsidRPr="005F0C05" w:rsidTr="009B1C14">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r>
      <w:tr w:rsidR="005F0C05" w:rsidRPr="005F0C05" w:rsidTr="009B1C14">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r>
      <w:tr w:rsidR="005F0C05" w:rsidRPr="005F0C05" w:rsidTr="009B1C14">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r>
      <w:tr w:rsidR="005F0C05" w:rsidRPr="005F0C05" w:rsidTr="009B1C14">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r>
      <w:tr w:rsidR="005F0C05" w:rsidRPr="005F0C05" w:rsidTr="009B1C14">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r>
      <w:tr w:rsidR="005F0C05" w:rsidRPr="005F0C05" w:rsidTr="009B1C14">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r>
      <w:tr w:rsidR="005F0C05" w:rsidRPr="005F0C05" w:rsidTr="009B1C14">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r>
      <w:tr w:rsidR="005F0C05" w:rsidRPr="005F0C05" w:rsidTr="009B1C14">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r>
      <w:tr w:rsidR="005F0C05" w:rsidRPr="005F0C05" w:rsidTr="009B1C14">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7"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c>
          <w:tcPr>
            <w:tcW w:w="508" w:type="dxa"/>
          </w:tcPr>
          <w:p w:rsidR="005F0C05" w:rsidRPr="005F0C05" w:rsidRDefault="005F0C05" w:rsidP="005F0C05">
            <w:pPr>
              <w:spacing w:after="200" w:line="276" w:lineRule="auto"/>
            </w:pPr>
          </w:p>
        </w:tc>
      </w:tr>
    </w:tbl>
    <w:p w:rsidR="005F0C05" w:rsidRDefault="005F0C05" w:rsidP="005F0C05"/>
    <w:p w:rsidR="005F0C05" w:rsidRPr="005F0C05" w:rsidRDefault="005F0C05" w:rsidP="005F0C05">
      <w:pPr>
        <w:jc w:val="center"/>
      </w:pPr>
      <w:bookmarkStart w:id="0" w:name="_GoBack"/>
      <w:bookmarkEnd w:id="0"/>
      <w:r w:rsidRPr="005F0C05">
        <mc:AlternateContent>
          <mc:Choice Requires="wps">
            <w:drawing>
              <wp:anchor distT="0" distB="0" distL="114300" distR="114300" simplePos="0" relativeHeight="251660288" behindDoc="0" locked="0" layoutInCell="1" allowOverlap="1" wp14:anchorId="27E83B93" wp14:editId="13423BF0">
                <wp:simplePos x="0" y="0"/>
                <wp:positionH relativeFrom="column">
                  <wp:posOffset>228600</wp:posOffset>
                </wp:positionH>
                <wp:positionV relativeFrom="paragraph">
                  <wp:posOffset>349250</wp:posOffset>
                </wp:positionV>
                <wp:extent cx="5791200" cy="685800"/>
                <wp:effectExtent l="7620" t="7620" r="1143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solidFill>
                          <a:srgbClr val="FFFFFF"/>
                        </a:solidFill>
                        <a:ln w="9525">
                          <a:solidFill>
                            <a:srgbClr val="000000"/>
                          </a:solidFill>
                          <a:miter lim="800000"/>
                          <a:headEnd/>
                          <a:tailEnd/>
                        </a:ln>
                      </wps:spPr>
                      <wps:txbx>
                        <w:txbxContent>
                          <w:p w:rsidR="005F0C05" w:rsidRDefault="005F0C05" w:rsidP="005F0C05">
                            <w:r>
                              <w:t xml:space="preserve">Key: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pt;margin-top:27.5pt;width:456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">
                <v:textbox>
                  <w:txbxContent>
                    <w:p w:rsidR="005F0C05" w:rsidRDefault="005F0C05" w:rsidP="005F0C05">
                      <w:r>
                        <w:t xml:space="preserve">Key:  </w:t>
                      </w:r>
                    </w:p>
                  </w:txbxContent>
                </v:textbox>
              </v:shape>
            </w:pict>
          </mc:Fallback>
        </mc:AlternateContent>
      </w:r>
      <w:r w:rsidRPr="005F0C05">
        <w:t>Time (seconds)</w:t>
      </w:r>
    </w:p>
    <w:p w:rsidR="002E3BCE" w:rsidRDefault="002E3BCE"/>
    <w:sectPr w:rsidR="002E3BCE" w:rsidSect="00B54F7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45A6C"/>
    <w:multiLevelType w:val="hybridMultilevel"/>
    <w:tmpl w:val="6CAC66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514517"/>
    <w:multiLevelType w:val="hybridMultilevel"/>
    <w:tmpl w:val="78A0FE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78B56F6"/>
    <w:multiLevelType w:val="hybridMultilevel"/>
    <w:tmpl w:val="E7146B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CD5251F"/>
    <w:multiLevelType w:val="hybridMultilevel"/>
    <w:tmpl w:val="AD9485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A452699"/>
    <w:multiLevelType w:val="hybridMultilevel"/>
    <w:tmpl w:val="3A2641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C05"/>
    <w:rsid w:val="002E3BCE"/>
    <w:rsid w:val="005F0C05"/>
    <w:rsid w:val="00F64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C05"/>
    <w:pPr>
      <w:spacing w:after="0" w:line="240" w:lineRule="auto"/>
    </w:pPr>
    <w:rPr>
      <w:sz w:val="16"/>
      <w:szCs w:val="16"/>
    </w:rPr>
  </w:style>
  <w:style w:type="character" w:customStyle="1" w:styleId="BalloonTextChar">
    <w:name w:val="Balloon Text Char"/>
    <w:basedOn w:val="DefaultParagraphFont"/>
    <w:link w:val="BalloonText"/>
    <w:uiPriority w:val="99"/>
    <w:semiHidden/>
    <w:rsid w:val="005F0C05"/>
    <w:rPr>
      <w:sz w:val="16"/>
      <w:szCs w:val="16"/>
    </w:rPr>
  </w:style>
  <w:style w:type="table" w:styleId="TableGrid">
    <w:name w:val="Table Grid"/>
    <w:basedOn w:val="TableNormal"/>
    <w:rsid w:val="005F0C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C05"/>
    <w:pPr>
      <w:spacing w:after="0" w:line="240" w:lineRule="auto"/>
    </w:pPr>
    <w:rPr>
      <w:sz w:val="16"/>
      <w:szCs w:val="16"/>
    </w:rPr>
  </w:style>
  <w:style w:type="character" w:customStyle="1" w:styleId="BalloonTextChar">
    <w:name w:val="Balloon Text Char"/>
    <w:basedOn w:val="DefaultParagraphFont"/>
    <w:link w:val="BalloonText"/>
    <w:uiPriority w:val="99"/>
    <w:semiHidden/>
    <w:rsid w:val="005F0C05"/>
    <w:rPr>
      <w:sz w:val="16"/>
      <w:szCs w:val="16"/>
    </w:rPr>
  </w:style>
  <w:style w:type="table" w:styleId="TableGrid">
    <w:name w:val="Table Grid"/>
    <w:basedOn w:val="TableNormal"/>
    <w:rsid w:val="005F0C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Dallastown Area School DIstrict</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Fishel</dc:creator>
  <cp:keywords/>
  <dc:description/>
  <cp:lastModifiedBy>Fishel</cp:lastModifiedBy>
  <cp:revision>1</cp:revision>
  <dcterms:created xsi:type="dcterms:W3CDTF">2011-07-12T16:23:00Z</dcterms:created>
  <dcterms:modified xsi:type="dcterms:W3CDTF">2011-07-12T16:28:00Z</dcterms:modified>
</cp:coreProperties>
</file>