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C6AD7" w14:textId="77777777" w:rsidR="00686E7A" w:rsidRDefault="00686E7A" w:rsidP="00BD2AD2">
      <w:pPr>
        <w:jc w:val="center"/>
        <w:rPr>
          <w:b/>
          <w:i/>
          <w:sz w:val="28"/>
          <w:szCs w:val="28"/>
        </w:rPr>
      </w:pPr>
      <w:r w:rsidRPr="00BD2AD2">
        <w:rPr>
          <w:b/>
          <w:i/>
          <w:sz w:val="28"/>
          <w:szCs w:val="28"/>
        </w:rPr>
        <w:t>The Mastery Learning Approach</w:t>
      </w:r>
    </w:p>
    <w:p w14:paraId="2DAC6AD8" w14:textId="77777777" w:rsidR="00686E7A" w:rsidRDefault="00686E7A" w:rsidP="003C673F">
      <w:pPr>
        <w:ind w:firstLine="720"/>
        <w:rPr>
          <w:sz w:val="24"/>
          <w:szCs w:val="24"/>
        </w:rPr>
      </w:pPr>
      <w:r>
        <w:t xml:space="preserve">This is the second year that all Algebra I A, Algebra I B, and Geometry level 2 classes will be taught using the Mastery Learning approach. Below are some questions you might have about this program along with information that will help you to understand the program that your students are enrolled in. </w:t>
      </w:r>
    </w:p>
    <w:p w14:paraId="2DAC6AD9" w14:textId="77777777" w:rsidR="00686E7A" w:rsidRDefault="00686E7A" w:rsidP="003C673F">
      <w:pPr>
        <w:rPr>
          <w:b/>
        </w:rPr>
      </w:pPr>
      <w:r>
        <w:rPr>
          <w:b/>
        </w:rPr>
        <w:t>What do you mean by ‘mastery learning’?</w:t>
      </w:r>
    </w:p>
    <w:p w14:paraId="2DAC6ADA" w14:textId="77777777" w:rsidR="00686E7A" w:rsidRPr="003C673F" w:rsidRDefault="00686E7A" w:rsidP="003C673F">
      <w:pPr>
        <w:ind w:firstLine="360"/>
        <w:rPr>
          <w:b/>
        </w:rPr>
      </w:pPr>
      <w:r>
        <w:rPr>
          <w:sz w:val="24"/>
          <w:szCs w:val="24"/>
        </w:rPr>
        <w:t xml:space="preserve">The Mastery Learning approach encourages students to learn all of the course objectives with at least </w:t>
      </w:r>
      <w:proofErr w:type="gramStart"/>
      <w:r>
        <w:rPr>
          <w:sz w:val="24"/>
          <w:szCs w:val="24"/>
        </w:rPr>
        <w:t>an 80</w:t>
      </w:r>
      <w:proofErr w:type="gramEnd"/>
      <w:r>
        <w:rPr>
          <w:sz w:val="24"/>
          <w:szCs w:val="24"/>
        </w:rPr>
        <w:t xml:space="preserve">% proficiency. With the increase in state mandated testing and college entrance requirements, more than ever students need to work to their fullest potential in math. This program is designed to keep students focused on a unit with the goal of assessing </w:t>
      </w:r>
      <w:r>
        <w:rPr>
          <w:i/>
          <w:sz w:val="24"/>
          <w:szCs w:val="24"/>
        </w:rPr>
        <w:t>all</w:t>
      </w:r>
      <w:r>
        <w:rPr>
          <w:sz w:val="24"/>
          <w:szCs w:val="24"/>
        </w:rPr>
        <w:t xml:space="preserve"> the lessons successfully. </w:t>
      </w:r>
    </w:p>
    <w:p w14:paraId="2DAC6ADB" w14:textId="77777777" w:rsidR="00686E7A" w:rsidRDefault="00686E7A" w:rsidP="00A847E9">
      <w:pPr>
        <w:pStyle w:val="ListParagraph"/>
        <w:numPr>
          <w:ilvl w:val="0"/>
          <w:numId w:val="1"/>
        </w:numPr>
        <w:rPr>
          <w:b/>
          <w:sz w:val="24"/>
          <w:szCs w:val="24"/>
        </w:rPr>
      </w:pPr>
      <w:r>
        <w:rPr>
          <w:b/>
          <w:sz w:val="24"/>
          <w:szCs w:val="24"/>
        </w:rPr>
        <w:t>What do students have to do to get a good grade in this course?</w:t>
      </w:r>
    </w:p>
    <w:p w14:paraId="2DAC6ADC" w14:textId="77777777" w:rsidR="00686E7A" w:rsidRDefault="00686E7A" w:rsidP="00A847E9">
      <w:pPr>
        <w:ind w:left="360"/>
        <w:rPr>
          <w:sz w:val="24"/>
          <w:szCs w:val="24"/>
        </w:rPr>
      </w:pPr>
      <w:r>
        <w:rPr>
          <w:sz w:val="24"/>
          <w:szCs w:val="24"/>
        </w:rPr>
        <w:t xml:space="preserve">This course has three main parts. The unit tests make up 70% of a student’s final grade. The other part of their grade is broken up into enrichment which is 20% and class work and homework which is 10%. </w:t>
      </w:r>
    </w:p>
    <w:p w14:paraId="2DAC6ADD" w14:textId="77777777" w:rsidR="00686E7A" w:rsidRDefault="00686E7A" w:rsidP="00A847E9">
      <w:pPr>
        <w:pStyle w:val="ListParagraph"/>
        <w:numPr>
          <w:ilvl w:val="0"/>
          <w:numId w:val="1"/>
        </w:numPr>
        <w:rPr>
          <w:b/>
          <w:sz w:val="24"/>
          <w:szCs w:val="24"/>
        </w:rPr>
      </w:pPr>
      <w:r>
        <w:rPr>
          <w:b/>
          <w:sz w:val="24"/>
          <w:szCs w:val="24"/>
        </w:rPr>
        <w:t xml:space="preserve">How </w:t>
      </w:r>
      <w:proofErr w:type="gramStart"/>
      <w:r>
        <w:rPr>
          <w:b/>
          <w:sz w:val="24"/>
          <w:szCs w:val="24"/>
        </w:rPr>
        <w:t>are</w:t>
      </w:r>
      <w:proofErr w:type="gramEnd"/>
      <w:r>
        <w:rPr>
          <w:b/>
          <w:sz w:val="24"/>
          <w:szCs w:val="24"/>
        </w:rPr>
        <w:t xml:space="preserve"> the unit tests scored?</w:t>
      </w:r>
    </w:p>
    <w:p w14:paraId="2DAC6ADE" w14:textId="0B07A629" w:rsidR="00686E7A" w:rsidRDefault="00686E7A" w:rsidP="00A847E9">
      <w:pPr>
        <w:ind w:left="360"/>
        <w:rPr>
          <w:sz w:val="24"/>
          <w:szCs w:val="24"/>
        </w:rPr>
      </w:pPr>
      <w:r>
        <w:rPr>
          <w:sz w:val="24"/>
          <w:szCs w:val="24"/>
        </w:rPr>
        <w:t>Each unit is broken down into objectives. Students will practice these objectives throughout the unit which will culminate in a test. Fo</w:t>
      </w:r>
      <w:r w:rsidR="00A60E9E">
        <w:rPr>
          <w:sz w:val="24"/>
          <w:szCs w:val="24"/>
        </w:rPr>
        <w:t xml:space="preserve">r the first test </w:t>
      </w:r>
      <w:bookmarkStart w:id="0" w:name="_GoBack"/>
      <w:bookmarkEnd w:id="0"/>
      <w:r>
        <w:rPr>
          <w:sz w:val="24"/>
          <w:szCs w:val="24"/>
        </w:rPr>
        <w:t xml:space="preserve">of each unit the student will need to answer all the questions which are divided into sections based on each objective. If a student gets at least 80% of the problems in the objective correct they will receive 7/7 points. If they do not get 80% correct then they will get no points for that objective. Students will be allowed to remediate on any objective that they earned no points on the pre-test. The review typically lasts two days and then the second test is given. The student only needs to complete the sections on the second test that they did not get correct on the first. If they get at least 80% correct then they will earn all 7 points. If not then they will get partial points for the percentage they got correct. </w:t>
      </w:r>
    </w:p>
    <w:p w14:paraId="2DAC6ADF" w14:textId="77777777" w:rsidR="00686E7A" w:rsidRDefault="00686E7A" w:rsidP="00A847E9">
      <w:pPr>
        <w:ind w:left="360"/>
        <w:rPr>
          <w:b/>
          <w:sz w:val="24"/>
          <w:szCs w:val="24"/>
        </w:rPr>
      </w:pPr>
      <w:r w:rsidRPr="00806CC7">
        <w:rPr>
          <w:b/>
          <w:sz w:val="24"/>
          <w:szCs w:val="24"/>
        </w:rPr>
        <w:t>Example:</w:t>
      </w:r>
    </w:p>
    <w:p w14:paraId="2DAC6AE0" w14:textId="77777777" w:rsidR="00686E7A" w:rsidRDefault="00686E7A" w:rsidP="00A847E9">
      <w:pPr>
        <w:ind w:left="360"/>
        <w:rPr>
          <w:sz w:val="24"/>
          <w:szCs w:val="24"/>
        </w:rPr>
      </w:pPr>
      <w:r>
        <w:rPr>
          <w:sz w:val="24"/>
          <w:szCs w:val="24"/>
        </w:rPr>
        <w:t>Student A takes the unit 1 geometry pre-test which has 8 objectives. In the grade book each objective is listed separately so it might look like this: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913"/>
        <w:gridCol w:w="914"/>
        <w:gridCol w:w="913"/>
        <w:gridCol w:w="914"/>
        <w:gridCol w:w="913"/>
        <w:gridCol w:w="914"/>
        <w:gridCol w:w="913"/>
        <w:gridCol w:w="914"/>
      </w:tblGrid>
      <w:tr w:rsidR="00686E7A" w:rsidRPr="00DF1ADF" w14:paraId="2DAC6AEA" w14:textId="77777777" w:rsidTr="00DF1ADF">
        <w:tc>
          <w:tcPr>
            <w:tcW w:w="1908" w:type="dxa"/>
          </w:tcPr>
          <w:p w14:paraId="2DAC6AE1" w14:textId="77777777" w:rsidR="00686E7A" w:rsidRPr="00DF1ADF" w:rsidRDefault="00686E7A" w:rsidP="00DF1ADF">
            <w:pPr>
              <w:spacing w:after="0" w:line="240" w:lineRule="auto"/>
              <w:rPr>
                <w:sz w:val="24"/>
                <w:szCs w:val="24"/>
              </w:rPr>
            </w:pPr>
            <w:r w:rsidRPr="00DF1ADF">
              <w:rPr>
                <w:sz w:val="24"/>
                <w:szCs w:val="24"/>
              </w:rPr>
              <w:t>Objective</w:t>
            </w:r>
          </w:p>
        </w:tc>
        <w:tc>
          <w:tcPr>
            <w:tcW w:w="913" w:type="dxa"/>
          </w:tcPr>
          <w:p w14:paraId="2DAC6AE2" w14:textId="77777777" w:rsidR="00686E7A" w:rsidRPr="00DF1ADF" w:rsidRDefault="00686E7A" w:rsidP="00DF1ADF">
            <w:pPr>
              <w:spacing w:after="0" w:line="240" w:lineRule="auto"/>
              <w:jc w:val="center"/>
              <w:rPr>
                <w:sz w:val="24"/>
                <w:szCs w:val="24"/>
              </w:rPr>
            </w:pPr>
            <w:r w:rsidRPr="00DF1ADF">
              <w:rPr>
                <w:sz w:val="24"/>
                <w:szCs w:val="24"/>
              </w:rPr>
              <w:t>1.1</w:t>
            </w:r>
          </w:p>
        </w:tc>
        <w:tc>
          <w:tcPr>
            <w:tcW w:w="914" w:type="dxa"/>
          </w:tcPr>
          <w:p w14:paraId="2DAC6AE3" w14:textId="77777777" w:rsidR="00686E7A" w:rsidRPr="00DF1ADF" w:rsidRDefault="00686E7A" w:rsidP="00DF1ADF">
            <w:pPr>
              <w:spacing w:after="0" w:line="240" w:lineRule="auto"/>
              <w:jc w:val="center"/>
              <w:rPr>
                <w:sz w:val="24"/>
                <w:szCs w:val="24"/>
              </w:rPr>
            </w:pPr>
            <w:r w:rsidRPr="00DF1ADF">
              <w:rPr>
                <w:sz w:val="24"/>
                <w:szCs w:val="24"/>
              </w:rPr>
              <w:t>1.2</w:t>
            </w:r>
          </w:p>
        </w:tc>
        <w:tc>
          <w:tcPr>
            <w:tcW w:w="913" w:type="dxa"/>
          </w:tcPr>
          <w:p w14:paraId="2DAC6AE4" w14:textId="77777777" w:rsidR="00686E7A" w:rsidRPr="00DF1ADF" w:rsidRDefault="00686E7A" w:rsidP="00DF1ADF">
            <w:pPr>
              <w:spacing w:after="0" w:line="240" w:lineRule="auto"/>
              <w:jc w:val="center"/>
              <w:rPr>
                <w:sz w:val="24"/>
                <w:szCs w:val="24"/>
              </w:rPr>
            </w:pPr>
            <w:r w:rsidRPr="00DF1ADF">
              <w:rPr>
                <w:sz w:val="24"/>
                <w:szCs w:val="24"/>
              </w:rPr>
              <w:t>1.3</w:t>
            </w:r>
          </w:p>
        </w:tc>
        <w:tc>
          <w:tcPr>
            <w:tcW w:w="914" w:type="dxa"/>
          </w:tcPr>
          <w:p w14:paraId="2DAC6AE5" w14:textId="77777777" w:rsidR="00686E7A" w:rsidRPr="00DF1ADF" w:rsidRDefault="00686E7A" w:rsidP="00DF1ADF">
            <w:pPr>
              <w:spacing w:after="0" w:line="240" w:lineRule="auto"/>
              <w:jc w:val="center"/>
              <w:rPr>
                <w:sz w:val="24"/>
                <w:szCs w:val="24"/>
              </w:rPr>
            </w:pPr>
            <w:r w:rsidRPr="00DF1ADF">
              <w:rPr>
                <w:sz w:val="24"/>
                <w:szCs w:val="24"/>
              </w:rPr>
              <w:t>1.4</w:t>
            </w:r>
          </w:p>
        </w:tc>
        <w:tc>
          <w:tcPr>
            <w:tcW w:w="913" w:type="dxa"/>
          </w:tcPr>
          <w:p w14:paraId="2DAC6AE6" w14:textId="77777777" w:rsidR="00686E7A" w:rsidRPr="00DF1ADF" w:rsidRDefault="00686E7A" w:rsidP="00DF1ADF">
            <w:pPr>
              <w:spacing w:after="0" w:line="240" w:lineRule="auto"/>
              <w:jc w:val="center"/>
              <w:rPr>
                <w:sz w:val="24"/>
                <w:szCs w:val="24"/>
              </w:rPr>
            </w:pPr>
            <w:r w:rsidRPr="00DF1ADF">
              <w:rPr>
                <w:sz w:val="24"/>
                <w:szCs w:val="24"/>
              </w:rPr>
              <w:t>1.5</w:t>
            </w:r>
          </w:p>
        </w:tc>
        <w:tc>
          <w:tcPr>
            <w:tcW w:w="914" w:type="dxa"/>
          </w:tcPr>
          <w:p w14:paraId="2DAC6AE7" w14:textId="77777777" w:rsidR="00686E7A" w:rsidRPr="00DF1ADF" w:rsidRDefault="00686E7A" w:rsidP="00DF1ADF">
            <w:pPr>
              <w:spacing w:after="0" w:line="240" w:lineRule="auto"/>
              <w:jc w:val="center"/>
              <w:rPr>
                <w:sz w:val="24"/>
                <w:szCs w:val="24"/>
              </w:rPr>
            </w:pPr>
            <w:r w:rsidRPr="00DF1ADF">
              <w:rPr>
                <w:sz w:val="24"/>
                <w:szCs w:val="24"/>
              </w:rPr>
              <w:t>1.6</w:t>
            </w:r>
          </w:p>
        </w:tc>
        <w:tc>
          <w:tcPr>
            <w:tcW w:w="913" w:type="dxa"/>
          </w:tcPr>
          <w:p w14:paraId="2DAC6AE8" w14:textId="77777777" w:rsidR="00686E7A" w:rsidRPr="00DF1ADF" w:rsidRDefault="00686E7A" w:rsidP="00DF1ADF">
            <w:pPr>
              <w:spacing w:after="0" w:line="240" w:lineRule="auto"/>
              <w:jc w:val="center"/>
              <w:rPr>
                <w:sz w:val="24"/>
                <w:szCs w:val="24"/>
              </w:rPr>
            </w:pPr>
            <w:r w:rsidRPr="00DF1ADF">
              <w:rPr>
                <w:sz w:val="24"/>
                <w:szCs w:val="24"/>
              </w:rPr>
              <w:t>1.7</w:t>
            </w:r>
          </w:p>
        </w:tc>
        <w:tc>
          <w:tcPr>
            <w:tcW w:w="914" w:type="dxa"/>
          </w:tcPr>
          <w:p w14:paraId="2DAC6AE9" w14:textId="77777777" w:rsidR="00686E7A" w:rsidRPr="00DF1ADF" w:rsidRDefault="00686E7A" w:rsidP="00DF1ADF">
            <w:pPr>
              <w:spacing w:after="0" w:line="240" w:lineRule="auto"/>
              <w:jc w:val="center"/>
              <w:rPr>
                <w:sz w:val="24"/>
                <w:szCs w:val="24"/>
              </w:rPr>
            </w:pPr>
            <w:r w:rsidRPr="00DF1ADF">
              <w:rPr>
                <w:sz w:val="24"/>
                <w:szCs w:val="24"/>
              </w:rPr>
              <w:t>1.8</w:t>
            </w:r>
          </w:p>
        </w:tc>
      </w:tr>
      <w:tr w:rsidR="00686E7A" w:rsidRPr="00DF1ADF" w14:paraId="2DAC6AF4" w14:textId="77777777" w:rsidTr="00DF1ADF">
        <w:tc>
          <w:tcPr>
            <w:tcW w:w="1908" w:type="dxa"/>
          </w:tcPr>
          <w:p w14:paraId="2DAC6AEB" w14:textId="77777777" w:rsidR="00686E7A" w:rsidRPr="00DF1ADF" w:rsidRDefault="00686E7A" w:rsidP="00DF1ADF">
            <w:pPr>
              <w:spacing w:after="0" w:line="240" w:lineRule="auto"/>
              <w:rPr>
                <w:sz w:val="24"/>
                <w:szCs w:val="24"/>
              </w:rPr>
            </w:pPr>
            <w:r w:rsidRPr="00DF1ADF">
              <w:rPr>
                <w:sz w:val="24"/>
                <w:szCs w:val="24"/>
              </w:rPr>
              <w:t>Grade for 1</w:t>
            </w:r>
            <w:r w:rsidRPr="00DF1ADF">
              <w:rPr>
                <w:sz w:val="24"/>
                <w:szCs w:val="24"/>
                <w:vertAlign w:val="superscript"/>
              </w:rPr>
              <w:t>st</w:t>
            </w:r>
            <w:r w:rsidRPr="00DF1ADF">
              <w:rPr>
                <w:sz w:val="24"/>
                <w:szCs w:val="24"/>
              </w:rPr>
              <w:t xml:space="preserve"> test</w:t>
            </w:r>
          </w:p>
        </w:tc>
        <w:tc>
          <w:tcPr>
            <w:tcW w:w="913" w:type="dxa"/>
          </w:tcPr>
          <w:p w14:paraId="2DAC6AEC"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AED" w14:textId="77777777" w:rsidR="00686E7A" w:rsidRPr="00DF1ADF" w:rsidRDefault="00686E7A" w:rsidP="00DF1ADF">
            <w:pPr>
              <w:spacing w:after="0" w:line="240" w:lineRule="auto"/>
              <w:jc w:val="center"/>
              <w:rPr>
                <w:sz w:val="24"/>
                <w:szCs w:val="24"/>
              </w:rPr>
            </w:pPr>
          </w:p>
        </w:tc>
        <w:tc>
          <w:tcPr>
            <w:tcW w:w="913" w:type="dxa"/>
          </w:tcPr>
          <w:p w14:paraId="2DAC6AEE"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AEF" w14:textId="77777777" w:rsidR="00686E7A" w:rsidRPr="00DF1ADF" w:rsidRDefault="00686E7A" w:rsidP="00DF1ADF">
            <w:pPr>
              <w:spacing w:after="0" w:line="240" w:lineRule="auto"/>
              <w:jc w:val="center"/>
              <w:rPr>
                <w:sz w:val="24"/>
                <w:szCs w:val="24"/>
              </w:rPr>
            </w:pPr>
          </w:p>
        </w:tc>
        <w:tc>
          <w:tcPr>
            <w:tcW w:w="913" w:type="dxa"/>
          </w:tcPr>
          <w:p w14:paraId="2DAC6AF0"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AF1" w14:textId="77777777" w:rsidR="00686E7A" w:rsidRPr="00DF1ADF" w:rsidRDefault="00686E7A" w:rsidP="00DF1ADF">
            <w:pPr>
              <w:spacing w:after="0" w:line="240" w:lineRule="auto"/>
              <w:jc w:val="center"/>
              <w:rPr>
                <w:sz w:val="24"/>
                <w:szCs w:val="24"/>
              </w:rPr>
            </w:pPr>
            <w:r w:rsidRPr="00DF1ADF">
              <w:rPr>
                <w:sz w:val="24"/>
                <w:szCs w:val="24"/>
              </w:rPr>
              <w:t>7/7</w:t>
            </w:r>
          </w:p>
        </w:tc>
        <w:tc>
          <w:tcPr>
            <w:tcW w:w="913" w:type="dxa"/>
          </w:tcPr>
          <w:p w14:paraId="2DAC6AF2" w14:textId="77777777" w:rsidR="00686E7A" w:rsidRPr="00DF1ADF" w:rsidRDefault="00686E7A" w:rsidP="00DF1ADF">
            <w:pPr>
              <w:spacing w:after="0" w:line="240" w:lineRule="auto"/>
              <w:rPr>
                <w:sz w:val="24"/>
                <w:szCs w:val="24"/>
              </w:rPr>
            </w:pPr>
          </w:p>
        </w:tc>
        <w:tc>
          <w:tcPr>
            <w:tcW w:w="914" w:type="dxa"/>
          </w:tcPr>
          <w:p w14:paraId="2DAC6AF3" w14:textId="77777777" w:rsidR="00686E7A" w:rsidRPr="00DF1ADF" w:rsidRDefault="00686E7A" w:rsidP="00DF1ADF">
            <w:pPr>
              <w:spacing w:after="0" w:line="240" w:lineRule="auto"/>
              <w:jc w:val="center"/>
              <w:rPr>
                <w:sz w:val="24"/>
                <w:szCs w:val="24"/>
              </w:rPr>
            </w:pPr>
            <w:r w:rsidRPr="00DF1ADF">
              <w:rPr>
                <w:sz w:val="24"/>
                <w:szCs w:val="24"/>
              </w:rPr>
              <w:t>7/7</w:t>
            </w:r>
          </w:p>
        </w:tc>
      </w:tr>
    </w:tbl>
    <w:p w14:paraId="2DAC6AF5" w14:textId="77777777" w:rsidR="00686E7A" w:rsidRDefault="00686E7A" w:rsidP="00285923">
      <w:pPr>
        <w:rPr>
          <w:sz w:val="24"/>
          <w:szCs w:val="24"/>
        </w:rPr>
      </w:pPr>
    </w:p>
    <w:p w14:paraId="2DAC6AF6" w14:textId="77777777" w:rsidR="00686E7A" w:rsidRDefault="00686E7A" w:rsidP="00285923">
      <w:pPr>
        <w:rPr>
          <w:sz w:val="24"/>
          <w:szCs w:val="24"/>
        </w:rPr>
      </w:pPr>
      <w:r>
        <w:rPr>
          <w:sz w:val="24"/>
          <w:szCs w:val="24"/>
        </w:rPr>
        <w:lastRenderedPageBreak/>
        <w:t>After the pre-test, student A will need to remediate on 1.2, 1.4, 1.7 since these were the objectives that they did not get at least 80% of the problems correct. For two days the student practices those three objectives. Then they take the second test but they only answer questions from sections 1.2, 1.4, and 1.7 since they already showed mastery on the rest of the test.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733"/>
        <w:gridCol w:w="914"/>
        <w:gridCol w:w="913"/>
        <w:gridCol w:w="914"/>
        <w:gridCol w:w="913"/>
        <w:gridCol w:w="914"/>
        <w:gridCol w:w="913"/>
        <w:gridCol w:w="914"/>
      </w:tblGrid>
      <w:tr w:rsidR="00686E7A" w:rsidRPr="00DF1ADF" w14:paraId="2DAC6B00" w14:textId="77777777" w:rsidTr="00DF1ADF">
        <w:tc>
          <w:tcPr>
            <w:tcW w:w="2088" w:type="dxa"/>
          </w:tcPr>
          <w:p w14:paraId="2DAC6AF7" w14:textId="77777777" w:rsidR="00686E7A" w:rsidRPr="00DF1ADF" w:rsidRDefault="00686E7A" w:rsidP="00DF1ADF">
            <w:pPr>
              <w:spacing w:after="0" w:line="240" w:lineRule="auto"/>
              <w:rPr>
                <w:sz w:val="24"/>
                <w:szCs w:val="24"/>
              </w:rPr>
            </w:pPr>
            <w:r w:rsidRPr="00DF1ADF">
              <w:rPr>
                <w:sz w:val="24"/>
                <w:szCs w:val="24"/>
              </w:rPr>
              <w:t>Objective</w:t>
            </w:r>
          </w:p>
        </w:tc>
        <w:tc>
          <w:tcPr>
            <w:tcW w:w="733" w:type="dxa"/>
          </w:tcPr>
          <w:p w14:paraId="2DAC6AF8" w14:textId="77777777" w:rsidR="00686E7A" w:rsidRPr="00DF1ADF" w:rsidRDefault="00686E7A" w:rsidP="00DF1ADF">
            <w:pPr>
              <w:spacing w:after="0" w:line="240" w:lineRule="auto"/>
              <w:jc w:val="center"/>
              <w:rPr>
                <w:sz w:val="24"/>
                <w:szCs w:val="24"/>
              </w:rPr>
            </w:pPr>
            <w:r w:rsidRPr="00DF1ADF">
              <w:rPr>
                <w:sz w:val="24"/>
                <w:szCs w:val="24"/>
              </w:rPr>
              <w:t>1.1</w:t>
            </w:r>
          </w:p>
        </w:tc>
        <w:tc>
          <w:tcPr>
            <w:tcW w:w="914" w:type="dxa"/>
          </w:tcPr>
          <w:p w14:paraId="2DAC6AF9" w14:textId="77777777" w:rsidR="00686E7A" w:rsidRPr="00DF1ADF" w:rsidRDefault="00686E7A" w:rsidP="00DF1ADF">
            <w:pPr>
              <w:spacing w:after="0" w:line="240" w:lineRule="auto"/>
              <w:jc w:val="center"/>
              <w:rPr>
                <w:sz w:val="24"/>
                <w:szCs w:val="24"/>
              </w:rPr>
            </w:pPr>
            <w:r w:rsidRPr="00DF1ADF">
              <w:rPr>
                <w:sz w:val="24"/>
                <w:szCs w:val="24"/>
              </w:rPr>
              <w:t>1.2</w:t>
            </w:r>
          </w:p>
        </w:tc>
        <w:tc>
          <w:tcPr>
            <w:tcW w:w="913" w:type="dxa"/>
          </w:tcPr>
          <w:p w14:paraId="2DAC6AFA" w14:textId="77777777" w:rsidR="00686E7A" w:rsidRPr="00DF1ADF" w:rsidRDefault="00686E7A" w:rsidP="00DF1ADF">
            <w:pPr>
              <w:spacing w:after="0" w:line="240" w:lineRule="auto"/>
              <w:jc w:val="center"/>
              <w:rPr>
                <w:sz w:val="24"/>
                <w:szCs w:val="24"/>
              </w:rPr>
            </w:pPr>
            <w:r w:rsidRPr="00DF1ADF">
              <w:rPr>
                <w:sz w:val="24"/>
                <w:szCs w:val="24"/>
              </w:rPr>
              <w:t>1.3</w:t>
            </w:r>
          </w:p>
        </w:tc>
        <w:tc>
          <w:tcPr>
            <w:tcW w:w="914" w:type="dxa"/>
          </w:tcPr>
          <w:p w14:paraId="2DAC6AFB" w14:textId="77777777" w:rsidR="00686E7A" w:rsidRPr="00DF1ADF" w:rsidRDefault="00686E7A" w:rsidP="00DF1ADF">
            <w:pPr>
              <w:spacing w:after="0" w:line="240" w:lineRule="auto"/>
              <w:jc w:val="center"/>
              <w:rPr>
                <w:sz w:val="24"/>
                <w:szCs w:val="24"/>
              </w:rPr>
            </w:pPr>
            <w:r w:rsidRPr="00DF1ADF">
              <w:rPr>
                <w:sz w:val="24"/>
                <w:szCs w:val="24"/>
              </w:rPr>
              <w:t>1.4</w:t>
            </w:r>
          </w:p>
        </w:tc>
        <w:tc>
          <w:tcPr>
            <w:tcW w:w="913" w:type="dxa"/>
          </w:tcPr>
          <w:p w14:paraId="2DAC6AFC" w14:textId="77777777" w:rsidR="00686E7A" w:rsidRPr="00DF1ADF" w:rsidRDefault="00686E7A" w:rsidP="00DF1ADF">
            <w:pPr>
              <w:spacing w:after="0" w:line="240" w:lineRule="auto"/>
              <w:jc w:val="center"/>
              <w:rPr>
                <w:sz w:val="24"/>
                <w:szCs w:val="24"/>
              </w:rPr>
            </w:pPr>
            <w:r w:rsidRPr="00DF1ADF">
              <w:rPr>
                <w:sz w:val="24"/>
                <w:szCs w:val="24"/>
              </w:rPr>
              <w:t>1.5</w:t>
            </w:r>
          </w:p>
        </w:tc>
        <w:tc>
          <w:tcPr>
            <w:tcW w:w="914" w:type="dxa"/>
          </w:tcPr>
          <w:p w14:paraId="2DAC6AFD" w14:textId="77777777" w:rsidR="00686E7A" w:rsidRPr="00DF1ADF" w:rsidRDefault="00686E7A" w:rsidP="00DF1ADF">
            <w:pPr>
              <w:spacing w:after="0" w:line="240" w:lineRule="auto"/>
              <w:jc w:val="center"/>
              <w:rPr>
                <w:sz w:val="24"/>
                <w:szCs w:val="24"/>
              </w:rPr>
            </w:pPr>
            <w:r w:rsidRPr="00DF1ADF">
              <w:rPr>
                <w:sz w:val="24"/>
                <w:szCs w:val="24"/>
              </w:rPr>
              <w:t>1.6</w:t>
            </w:r>
          </w:p>
        </w:tc>
        <w:tc>
          <w:tcPr>
            <w:tcW w:w="913" w:type="dxa"/>
          </w:tcPr>
          <w:p w14:paraId="2DAC6AFE" w14:textId="77777777" w:rsidR="00686E7A" w:rsidRPr="00DF1ADF" w:rsidRDefault="00686E7A" w:rsidP="00DF1ADF">
            <w:pPr>
              <w:spacing w:after="0" w:line="240" w:lineRule="auto"/>
              <w:jc w:val="center"/>
              <w:rPr>
                <w:sz w:val="24"/>
                <w:szCs w:val="24"/>
              </w:rPr>
            </w:pPr>
            <w:r w:rsidRPr="00DF1ADF">
              <w:rPr>
                <w:sz w:val="24"/>
                <w:szCs w:val="24"/>
              </w:rPr>
              <w:t>1.7</w:t>
            </w:r>
          </w:p>
        </w:tc>
        <w:tc>
          <w:tcPr>
            <w:tcW w:w="914" w:type="dxa"/>
          </w:tcPr>
          <w:p w14:paraId="2DAC6AFF" w14:textId="77777777" w:rsidR="00686E7A" w:rsidRPr="00DF1ADF" w:rsidRDefault="00686E7A" w:rsidP="00DF1ADF">
            <w:pPr>
              <w:spacing w:after="0" w:line="240" w:lineRule="auto"/>
              <w:jc w:val="center"/>
              <w:rPr>
                <w:sz w:val="24"/>
                <w:szCs w:val="24"/>
              </w:rPr>
            </w:pPr>
            <w:r w:rsidRPr="00DF1ADF">
              <w:rPr>
                <w:sz w:val="24"/>
                <w:szCs w:val="24"/>
              </w:rPr>
              <w:t>1.8</w:t>
            </w:r>
          </w:p>
        </w:tc>
      </w:tr>
      <w:tr w:rsidR="00686E7A" w:rsidRPr="00DF1ADF" w14:paraId="2DAC6B0A" w14:textId="77777777" w:rsidTr="00DF1ADF">
        <w:tc>
          <w:tcPr>
            <w:tcW w:w="2088" w:type="dxa"/>
          </w:tcPr>
          <w:p w14:paraId="2DAC6B01" w14:textId="77777777" w:rsidR="00686E7A" w:rsidRPr="00DF1ADF" w:rsidRDefault="00686E7A" w:rsidP="00DF1ADF">
            <w:pPr>
              <w:spacing w:after="0" w:line="240" w:lineRule="auto"/>
              <w:rPr>
                <w:sz w:val="24"/>
                <w:szCs w:val="24"/>
              </w:rPr>
            </w:pPr>
            <w:r w:rsidRPr="00DF1ADF">
              <w:rPr>
                <w:sz w:val="24"/>
                <w:szCs w:val="24"/>
              </w:rPr>
              <w:t>Grade for 2</w:t>
            </w:r>
            <w:r w:rsidRPr="00DF1ADF">
              <w:rPr>
                <w:sz w:val="24"/>
                <w:szCs w:val="24"/>
                <w:vertAlign w:val="superscript"/>
              </w:rPr>
              <w:t>nd</w:t>
            </w:r>
            <w:r w:rsidRPr="00DF1ADF">
              <w:rPr>
                <w:sz w:val="24"/>
                <w:szCs w:val="24"/>
              </w:rPr>
              <w:t xml:space="preserve"> test</w:t>
            </w:r>
          </w:p>
        </w:tc>
        <w:tc>
          <w:tcPr>
            <w:tcW w:w="733" w:type="dxa"/>
          </w:tcPr>
          <w:p w14:paraId="2DAC6B02"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B03" w14:textId="77777777" w:rsidR="00686E7A" w:rsidRPr="00DF1ADF" w:rsidRDefault="00686E7A" w:rsidP="00DF1ADF">
            <w:pPr>
              <w:spacing w:after="0" w:line="240" w:lineRule="auto"/>
              <w:jc w:val="center"/>
              <w:rPr>
                <w:sz w:val="24"/>
                <w:szCs w:val="24"/>
              </w:rPr>
            </w:pPr>
            <w:r w:rsidRPr="00DF1ADF">
              <w:rPr>
                <w:sz w:val="24"/>
                <w:szCs w:val="24"/>
              </w:rPr>
              <w:t>7/7</w:t>
            </w:r>
          </w:p>
        </w:tc>
        <w:tc>
          <w:tcPr>
            <w:tcW w:w="913" w:type="dxa"/>
          </w:tcPr>
          <w:p w14:paraId="2DAC6B04"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B05" w14:textId="77777777" w:rsidR="00686E7A" w:rsidRPr="00DF1ADF" w:rsidRDefault="00686E7A" w:rsidP="00DF1ADF">
            <w:pPr>
              <w:spacing w:after="0" w:line="240" w:lineRule="auto"/>
              <w:jc w:val="center"/>
              <w:rPr>
                <w:sz w:val="24"/>
                <w:szCs w:val="24"/>
              </w:rPr>
            </w:pPr>
            <w:r>
              <w:rPr>
                <w:sz w:val="24"/>
                <w:szCs w:val="24"/>
              </w:rPr>
              <w:t>4</w:t>
            </w:r>
            <w:r w:rsidRPr="00DF1ADF">
              <w:rPr>
                <w:sz w:val="24"/>
                <w:szCs w:val="24"/>
              </w:rPr>
              <w:t>/7</w:t>
            </w:r>
          </w:p>
        </w:tc>
        <w:tc>
          <w:tcPr>
            <w:tcW w:w="913" w:type="dxa"/>
          </w:tcPr>
          <w:p w14:paraId="2DAC6B06"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B07" w14:textId="77777777" w:rsidR="00686E7A" w:rsidRPr="00DF1ADF" w:rsidRDefault="00686E7A" w:rsidP="00DF1ADF">
            <w:pPr>
              <w:spacing w:after="0" w:line="240" w:lineRule="auto"/>
              <w:jc w:val="center"/>
              <w:rPr>
                <w:sz w:val="24"/>
                <w:szCs w:val="24"/>
              </w:rPr>
            </w:pPr>
            <w:r w:rsidRPr="00DF1ADF">
              <w:rPr>
                <w:sz w:val="24"/>
                <w:szCs w:val="24"/>
              </w:rPr>
              <w:t>7/7</w:t>
            </w:r>
          </w:p>
        </w:tc>
        <w:tc>
          <w:tcPr>
            <w:tcW w:w="913" w:type="dxa"/>
          </w:tcPr>
          <w:p w14:paraId="2DAC6B08" w14:textId="77777777" w:rsidR="00686E7A" w:rsidRPr="00DF1ADF" w:rsidRDefault="00686E7A" w:rsidP="00DF1ADF">
            <w:pPr>
              <w:spacing w:after="0" w:line="240" w:lineRule="auto"/>
              <w:jc w:val="center"/>
              <w:rPr>
                <w:sz w:val="24"/>
                <w:szCs w:val="24"/>
              </w:rPr>
            </w:pPr>
            <w:r w:rsidRPr="00DF1ADF">
              <w:rPr>
                <w:sz w:val="24"/>
                <w:szCs w:val="24"/>
              </w:rPr>
              <w:t>7/7</w:t>
            </w:r>
          </w:p>
        </w:tc>
        <w:tc>
          <w:tcPr>
            <w:tcW w:w="914" w:type="dxa"/>
          </w:tcPr>
          <w:p w14:paraId="2DAC6B09" w14:textId="77777777" w:rsidR="00686E7A" w:rsidRPr="00DF1ADF" w:rsidRDefault="00686E7A" w:rsidP="00DF1ADF">
            <w:pPr>
              <w:spacing w:after="0" w:line="240" w:lineRule="auto"/>
              <w:jc w:val="center"/>
              <w:rPr>
                <w:sz w:val="24"/>
                <w:szCs w:val="24"/>
              </w:rPr>
            </w:pPr>
            <w:r w:rsidRPr="00DF1ADF">
              <w:rPr>
                <w:sz w:val="24"/>
                <w:szCs w:val="24"/>
              </w:rPr>
              <w:t>7/7</w:t>
            </w:r>
          </w:p>
        </w:tc>
      </w:tr>
    </w:tbl>
    <w:p w14:paraId="2DAC6B0B" w14:textId="77777777" w:rsidR="00686E7A" w:rsidRDefault="00686E7A" w:rsidP="00285923">
      <w:pPr>
        <w:rPr>
          <w:sz w:val="24"/>
          <w:szCs w:val="24"/>
        </w:rPr>
      </w:pPr>
    </w:p>
    <w:p w14:paraId="2DAC6B0C" w14:textId="77777777" w:rsidR="00686E7A" w:rsidRDefault="00686E7A" w:rsidP="00285923">
      <w:pPr>
        <w:rPr>
          <w:sz w:val="24"/>
          <w:szCs w:val="24"/>
        </w:rPr>
      </w:pPr>
      <w:r>
        <w:rPr>
          <w:sz w:val="24"/>
          <w:szCs w:val="24"/>
        </w:rPr>
        <w:t>On the second test the student got at least 80% of the problems correct on sections 1.2 and 1.7 so they earned all seven points. They got 3/5 correct on objective 1.4 so they earn 4/7 points.</w:t>
      </w:r>
    </w:p>
    <w:p w14:paraId="2DAC6B0D" w14:textId="77777777" w:rsidR="00686E7A" w:rsidRDefault="00686E7A" w:rsidP="00D1268E">
      <w:pPr>
        <w:ind w:left="720"/>
        <w:rPr>
          <w:b/>
          <w:sz w:val="24"/>
          <w:szCs w:val="24"/>
        </w:rPr>
      </w:pPr>
      <w:r w:rsidRPr="00D1268E">
        <w:rPr>
          <w:b/>
          <w:sz w:val="24"/>
          <w:szCs w:val="24"/>
        </w:rPr>
        <w:t>3)</w:t>
      </w:r>
      <w:r>
        <w:rPr>
          <w:b/>
          <w:sz w:val="24"/>
          <w:szCs w:val="24"/>
        </w:rPr>
        <w:t xml:space="preserve"> What will a student do during the review days if they master everything with the pre-test?</w:t>
      </w:r>
    </w:p>
    <w:p w14:paraId="2DAC6B0E" w14:textId="77777777" w:rsidR="00686E7A" w:rsidRDefault="00686E7A" w:rsidP="00D1268E">
      <w:pPr>
        <w:ind w:left="720"/>
        <w:rPr>
          <w:sz w:val="24"/>
          <w:szCs w:val="24"/>
        </w:rPr>
      </w:pPr>
      <w:r>
        <w:rPr>
          <w:sz w:val="24"/>
          <w:szCs w:val="24"/>
        </w:rPr>
        <w:t xml:space="preserve">Each student will be given enrichment for the unit. This work will allow students to bring all the objectives together to solve more complex problems. Students will have at least a week to complete this work and earn points towards that 20% of their grade. </w:t>
      </w:r>
    </w:p>
    <w:p w14:paraId="2DAC6B0F" w14:textId="77777777" w:rsidR="00686E7A" w:rsidRDefault="00686E7A" w:rsidP="00D1268E">
      <w:pPr>
        <w:ind w:left="720"/>
        <w:rPr>
          <w:b/>
          <w:sz w:val="24"/>
          <w:szCs w:val="24"/>
        </w:rPr>
      </w:pPr>
      <w:r>
        <w:rPr>
          <w:b/>
          <w:sz w:val="24"/>
          <w:szCs w:val="24"/>
        </w:rPr>
        <w:t>4) Are students required to complete the review and enrichment?</w:t>
      </w:r>
    </w:p>
    <w:p w14:paraId="2DAC6B10" w14:textId="77777777" w:rsidR="00686E7A" w:rsidRDefault="00686E7A" w:rsidP="00D1268E">
      <w:pPr>
        <w:ind w:left="720"/>
        <w:rPr>
          <w:sz w:val="24"/>
          <w:szCs w:val="24"/>
        </w:rPr>
      </w:pPr>
      <w:r>
        <w:rPr>
          <w:sz w:val="24"/>
          <w:szCs w:val="24"/>
        </w:rPr>
        <w:t>If students need to review any sections they must be working on that work during the class periods dedicated to work until they have successfully completed it all. They will need this extra help to earn all the points they lost on their pre-test. Enrichment is optional but without enrichment the best grade a student can get in this course is 80% and that is only if they complete everything else perfectly.</w:t>
      </w:r>
    </w:p>
    <w:p w14:paraId="2DAC6B11" w14:textId="77777777" w:rsidR="00686E7A" w:rsidRDefault="00686E7A" w:rsidP="00D1268E">
      <w:pPr>
        <w:ind w:left="720"/>
        <w:rPr>
          <w:sz w:val="24"/>
          <w:szCs w:val="24"/>
        </w:rPr>
      </w:pPr>
      <w:r>
        <w:rPr>
          <w:b/>
          <w:sz w:val="24"/>
          <w:szCs w:val="24"/>
        </w:rPr>
        <w:t>5) Where can students go for extra help?</w:t>
      </w:r>
    </w:p>
    <w:p w14:paraId="2DAC6B12" w14:textId="77777777" w:rsidR="00686E7A" w:rsidRDefault="00686E7A" w:rsidP="00D1268E">
      <w:pPr>
        <w:ind w:left="720"/>
        <w:rPr>
          <w:sz w:val="24"/>
          <w:szCs w:val="24"/>
        </w:rPr>
      </w:pPr>
      <w:r>
        <w:rPr>
          <w:sz w:val="24"/>
          <w:szCs w:val="24"/>
        </w:rPr>
        <w:t xml:space="preserve">If the student is in level 2 they have three periods a cycle where they are required to work with a math teacher on their geometry skills. All students can go to the math lab in the back of the library during study halls if they get a pass from their teacher or Mrs. </w:t>
      </w:r>
      <w:proofErr w:type="spellStart"/>
      <w:r>
        <w:rPr>
          <w:sz w:val="24"/>
          <w:szCs w:val="24"/>
        </w:rPr>
        <w:t>Brodebeck</w:t>
      </w:r>
      <w:proofErr w:type="spellEnd"/>
      <w:r>
        <w:rPr>
          <w:sz w:val="24"/>
          <w:szCs w:val="24"/>
        </w:rPr>
        <w:t xml:space="preserve"> (our Math Lab supervisor). There is a math teacher in the math lab every period of the day. As always, all students can make an appointment to meet with their teacher before or after school for extra help as well.</w:t>
      </w:r>
    </w:p>
    <w:p w14:paraId="2DAC6B13" w14:textId="77777777" w:rsidR="00686E7A" w:rsidRDefault="00686E7A" w:rsidP="00D1268E">
      <w:pPr>
        <w:ind w:left="720"/>
        <w:rPr>
          <w:b/>
          <w:sz w:val="24"/>
          <w:szCs w:val="24"/>
        </w:rPr>
      </w:pPr>
      <w:r>
        <w:rPr>
          <w:b/>
          <w:sz w:val="24"/>
          <w:szCs w:val="24"/>
        </w:rPr>
        <w:t>6) Are there any resources online that can help a student with their work?</w:t>
      </w:r>
    </w:p>
    <w:p w14:paraId="2DAC6B14" w14:textId="77777777" w:rsidR="00686E7A" w:rsidRPr="00AB451A" w:rsidRDefault="00686E7A" w:rsidP="00D1268E">
      <w:pPr>
        <w:ind w:left="720"/>
        <w:rPr>
          <w:sz w:val="24"/>
          <w:szCs w:val="24"/>
        </w:rPr>
      </w:pPr>
      <w:r>
        <w:rPr>
          <w:sz w:val="24"/>
          <w:szCs w:val="24"/>
        </w:rPr>
        <w:t xml:space="preserve">There are lots of websites dedicated to helping students with their math. On our high school website you can click on departments then mathematics to get to our department webpage. Under helpful links there are videos to help students keep up with the objectives. Students can also utilize the </w:t>
      </w:r>
      <w:proofErr w:type="spellStart"/>
      <w:r>
        <w:rPr>
          <w:sz w:val="24"/>
          <w:szCs w:val="24"/>
        </w:rPr>
        <w:t>moodle</w:t>
      </w:r>
      <w:proofErr w:type="spellEnd"/>
      <w:r>
        <w:rPr>
          <w:sz w:val="24"/>
          <w:szCs w:val="24"/>
        </w:rPr>
        <w:t xml:space="preserve"> page where there is a video for </w:t>
      </w:r>
      <w:r>
        <w:rPr>
          <w:sz w:val="24"/>
          <w:szCs w:val="24"/>
        </w:rPr>
        <w:lastRenderedPageBreak/>
        <w:t xml:space="preserve">each lesson, objective and vocab sheets, practice worksheets, and completed notes. There are also review sheets with answer keys attached for every chapter. The </w:t>
      </w:r>
      <w:proofErr w:type="spellStart"/>
      <w:r>
        <w:rPr>
          <w:sz w:val="24"/>
          <w:szCs w:val="24"/>
        </w:rPr>
        <w:t>moodle</w:t>
      </w:r>
      <w:proofErr w:type="spellEnd"/>
      <w:r>
        <w:rPr>
          <w:sz w:val="24"/>
          <w:szCs w:val="24"/>
        </w:rPr>
        <w:t xml:space="preserve"> also has a link to our textbook resources and the Khan </w:t>
      </w:r>
      <w:proofErr w:type="gramStart"/>
      <w:r>
        <w:rPr>
          <w:sz w:val="24"/>
          <w:szCs w:val="24"/>
        </w:rPr>
        <w:t>academy</w:t>
      </w:r>
      <w:proofErr w:type="gramEnd"/>
      <w:r>
        <w:rPr>
          <w:sz w:val="24"/>
          <w:szCs w:val="24"/>
        </w:rPr>
        <w:t xml:space="preserve"> site which is free and allows students to try problems from a variety of courses giving them instant feedback to their progress.</w:t>
      </w:r>
    </w:p>
    <w:p w14:paraId="2DAC6B15" w14:textId="77777777" w:rsidR="00686E7A" w:rsidRDefault="00686E7A" w:rsidP="00285923">
      <w:pPr>
        <w:rPr>
          <w:sz w:val="24"/>
          <w:szCs w:val="24"/>
        </w:rPr>
      </w:pPr>
    </w:p>
    <w:p w14:paraId="2DAC6B16" w14:textId="77777777" w:rsidR="00686E7A" w:rsidRPr="00285923" w:rsidRDefault="00686E7A" w:rsidP="00A847E9">
      <w:pPr>
        <w:ind w:left="360"/>
        <w:rPr>
          <w:sz w:val="24"/>
          <w:szCs w:val="24"/>
        </w:rPr>
      </w:pPr>
    </w:p>
    <w:p w14:paraId="2DAC6B17" w14:textId="77777777" w:rsidR="00686E7A" w:rsidRPr="00806CC7" w:rsidRDefault="00686E7A" w:rsidP="00A847E9">
      <w:pPr>
        <w:ind w:left="360"/>
        <w:rPr>
          <w:sz w:val="24"/>
          <w:szCs w:val="24"/>
        </w:rPr>
      </w:pPr>
    </w:p>
    <w:p w14:paraId="2DAC6B18" w14:textId="77777777" w:rsidR="00686E7A" w:rsidRPr="00A847E9" w:rsidRDefault="00686E7A" w:rsidP="00A847E9">
      <w:pPr>
        <w:ind w:left="360"/>
        <w:rPr>
          <w:sz w:val="24"/>
          <w:szCs w:val="24"/>
        </w:rPr>
      </w:pPr>
    </w:p>
    <w:sectPr w:rsidR="00686E7A" w:rsidRPr="00A847E9" w:rsidSect="00652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A4543"/>
    <w:multiLevelType w:val="hybridMultilevel"/>
    <w:tmpl w:val="18E2156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D2"/>
    <w:rsid w:val="0006395E"/>
    <w:rsid w:val="00126B8C"/>
    <w:rsid w:val="00203112"/>
    <w:rsid w:val="00285923"/>
    <w:rsid w:val="002A1D14"/>
    <w:rsid w:val="003C673F"/>
    <w:rsid w:val="00481A60"/>
    <w:rsid w:val="005F42DD"/>
    <w:rsid w:val="00652A02"/>
    <w:rsid w:val="00686E7A"/>
    <w:rsid w:val="00752363"/>
    <w:rsid w:val="00806CC7"/>
    <w:rsid w:val="008C0F09"/>
    <w:rsid w:val="00972ACC"/>
    <w:rsid w:val="009D32BA"/>
    <w:rsid w:val="00A24957"/>
    <w:rsid w:val="00A60E9E"/>
    <w:rsid w:val="00A847E9"/>
    <w:rsid w:val="00AB451A"/>
    <w:rsid w:val="00B13BC9"/>
    <w:rsid w:val="00B8567A"/>
    <w:rsid w:val="00B86A3B"/>
    <w:rsid w:val="00BD2AD2"/>
    <w:rsid w:val="00C5046F"/>
    <w:rsid w:val="00C95995"/>
    <w:rsid w:val="00D1268E"/>
    <w:rsid w:val="00D87118"/>
    <w:rsid w:val="00DE16C3"/>
    <w:rsid w:val="00DF1ADF"/>
    <w:rsid w:val="00E95ECD"/>
    <w:rsid w:val="00F0243B"/>
    <w:rsid w:val="00F7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C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D2"/>
    <w:rPr>
      <w:rFonts w:cs="Times New Roman"/>
      <w:color w:val="0000FF"/>
      <w:u w:val="single"/>
    </w:rPr>
  </w:style>
  <w:style w:type="paragraph" w:styleId="ListParagraph">
    <w:name w:val="List Paragraph"/>
    <w:basedOn w:val="Normal"/>
    <w:uiPriority w:val="99"/>
    <w:qFormat/>
    <w:rsid w:val="00BD2AD2"/>
    <w:pPr>
      <w:ind w:left="720"/>
      <w:contextualSpacing/>
    </w:pPr>
  </w:style>
  <w:style w:type="table" w:styleId="TableGrid">
    <w:name w:val="Table Grid"/>
    <w:basedOn w:val="TableNormal"/>
    <w:uiPriority w:val="99"/>
    <w:rsid w:val="00285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D2"/>
    <w:rPr>
      <w:rFonts w:cs="Times New Roman"/>
      <w:color w:val="0000FF"/>
      <w:u w:val="single"/>
    </w:rPr>
  </w:style>
  <w:style w:type="paragraph" w:styleId="ListParagraph">
    <w:name w:val="List Paragraph"/>
    <w:basedOn w:val="Normal"/>
    <w:uiPriority w:val="99"/>
    <w:qFormat/>
    <w:rsid w:val="00BD2AD2"/>
    <w:pPr>
      <w:ind w:left="720"/>
      <w:contextualSpacing/>
    </w:pPr>
  </w:style>
  <w:style w:type="table" w:styleId="TableGrid">
    <w:name w:val="Table Grid"/>
    <w:basedOn w:val="TableNormal"/>
    <w:uiPriority w:val="99"/>
    <w:rsid w:val="00285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CE45E6461A1449213C9AC26916094" ma:contentTypeVersion="0" ma:contentTypeDescription="Create a new document." ma:contentTypeScope="" ma:versionID="9ec5fd0bddf004c0663acb90b7bee3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862F6-2AA8-4D70-B2C1-C519CE9665C7}">
  <ds:schemaRefs>
    <ds:schemaRef ds:uri="http://schemas.microsoft.com/sharepoint/v3/contenttype/forms"/>
  </ds:schemaRefs>
</ds:datastoreItem>
</file>

<file path=customXml/itemProps2.xml><?xml version="1.0" encoding="utf-8"?>
<ds:datastoreItem xmlns:ds="http://schemas.openxmlformats.org/officeDocument/2006/customXml" ds:itemID="{BFBE35F9-41E5-4002-90FA-E81602A2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F62BCC-F235-454A-89E8-40FE6763644B}">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Michelle</dc:creator>
  <cp:lastModifiedBy>Jansen, Robert</cp:lastModifiedBy>
  <cp:revision>2</cp:revision>
  <dcterms:created xsi:type="dcterms:W3CDTF">2012-08-24T14:51:00Z</dcterms:created>
  <dcterms:modified xsi:type="dcterms:W3CDTF">2012-08-24T14:51:00Z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0x010100192CE45E6461A1449213C9AC26916094</vt:lpwstr>
  </property>
</Properties>
</file>